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FCE" w:rsidRPr="00E47360" w:rsidRDefault="00927FCE" w:rsidP="00927FCE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E47360">
        <w:rPr>
          <w:b/>
          <w:bCs/>
        </w:rPr>
        <w:t xml:space="preserve">                                                                                                               </w:t>
      </w:r>
    </w:p>
    <w:p w:rsidR="00927FCE" w:rsidRPr="00E47360" w:rsidRDefault="00927FCE" w:rsidP="00927FCE">
      <w:pPr>
        <w:pStyle w:val="1"/>
        <w:tabs>
          <w:tab w:val="left" w:pos="5600"/>
        </w:tabs>
        <w:jc w:val="center"/>
        <w:rPr>
          <w:b/>
          <w:bCs/>
        </w:rPr>
      </w:pPr>
      <w:r w:rsidRPr="00E47360">
        <w:rPr>
          <w:b/>
          <w:bCs/>
        </w:rPr>
        <w:t xml:space="preserve">     </w:t>
      </w:r>
      <w:r w:rsidR="005C7EC6">
        <w:rPr>
          <w:noProof/>
        </w:rPr>
        <w:drawing>
          <wp:inline distT="0" distB="0" distL="0" distR="0" wp14:anchorId="65721417" wp14:editId="7630FAEA">
            <wp:extent cx="5858510" cy="86182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7360">
        <w:rPr>
          <w:b/>
          <w:bCs/>
        </w:rPr>
        <w:t xml:space="preserve">                                                                                                       </w:t>
      </w:r>
    </w:p>
    <w:p w:rsidR="00927FCE" w:rsidRPr="00E47360" w:rsidRDefault="00927FCE" w:rsidP="00927FCE">
      <w:pPr>
        <w:pStyle w:val="1"/>
        <w:tabs>
          <w:tab w:val="left" w:pos="5600"/>
        </w:tabs>
        <w:jc w:val="center"/>
        <w:rPr>
          <w:b/>
          <w:bCs/>
        </w:rPr>
      </w:pPr>
    </w:p>
    <w:p w:rsidR="009F2B5F" w:rsidRPr="005C7EC6" w:rsidRDefault="00927FCE" w:rsidP="005C7EC6">
      <w:pPr>
        <w:pStyle w:val="1"/>
        <w:tabs>
          <w:tab w:val="left" w:pos="5600"/>
        </w:tabs>
        <w:jc w:val="center"/>
      </w:pPr>
      <w:r w:rsidRPr="00E47360">
        <w:rPr>
          <w:b/>
          <w:bCs/>
        </w:rPr>
        <w:t xml:space="preserve">  </w:t>
      </w:r>
      <w:r w:rsidR="005C7EC6">
        <w:rPr>
          <w:b/>
          <w:bCs/>
        </w:rPr>
        <w:t xml:space="preserve">                 </w:t>
      </w:r>
      <w:bookmarkStart w:id="0" w:name="_GoBack"/>
      <w:bookmarkEnd w:id="0"/>
    </w:p>
    <w:p w:rsidR="009F2B5F" w:rsidRPr="00E47360" w:rsidRDefault="009F2B5F" w:rsidP="00927F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9F2B5F" w:rsidRPr="00E47360" w:rsidRDefault="009F2B5F" w:rsidP="00927F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9F2B5F" w:rsidRPr="00E47360" w:rsidRDefault="009F2B5F" w:rsidP="00927F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F53282" w:rsidRPr="00E47360" w:rsidRDefault="00F53282" w:rsidP="00927FC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E47360">
        <w:rPr>
          <w:b/>
          <w:bCs/>
          <w:color w:val="000000"/>
          <w:sz w:val="28"/>
          <w:szCs w:val="28"/>
        </w:rPr>
        <w:t>Пояснительная записка</w:t>
      </w:r>
    </w:p>
    <w:p w:rsidR="00F53282" w:rsidRPr="00E47360" w:rsidRDefault="00F53282" w:rsidP="00F5328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53282" w:rsidRPr="00E47360" w:rsidRDefault="00F53282" w:rsidP="004A3652">
      <w:pPr>
        <w:pStyle w:val="a3"/>
        <w:shd w:val="clear" w:color="auto" w:fill="FFFFFF"/>
        <w:spacing w:before="0" w:beforeAutospacing="0" w:after="0" w:afterAutospacing="0"/>
        <w:jc w:val="both"/>
      </w:pPr>
      <w:r w:rsidRPr="00E47360">
        <w:t>Данная адаптированная рабочая программа по предмету «Математика» для 1-4 класса предназначена для обучения детей с легкой умственной отсталостью (интеллектуальными нарушениями). Она разработана на основе:</w:t>
      </w:r>
    </w:p>
    <w:p w:rsidR="00F53282" w:rsidRPr="00E47360" w:rsidRDefault="00F53282" w:rsidP="004A3652">
      <w:pPr>
        <w:pStyle w:val="1"/>
        <w:numPr>
          <w:ilvl w:val="0"/>
          <w:numId w:val="1"/>
        </w:numPr>
        <w:jc w:val="both"/>
      </w:pPr>
      <w:r w:rsidRPr="00E47360">
        <w:t>Федеральный государственный стандарт основного общего образования, утвержден приказом Министерства просвещения Российской Федерации от 31 мая 2021 г. № 287.</w:t>
      </w:r>
    </w:p>
    <w:p w:rsidR="00F53282" w:rsidRPr="00E47360" w:rsidRDefault="00F53282" w:rsidP="00E47360">
      <w:pPr>
        <w:pStyle w:val="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</w:pPr>
      <w:r w:rsidRPr="00E47360">
        <w:t xml:space="preserve">Примерная программа по курсу математика (1 - 4 классы), созданная на основе единой концепции преподавания математики в начальной школе, разработанной </w:t>
      </w:r>
      <w:proofErr w:type="spellStart"/>
      <w:r w:rsidRPr="00E47360">
        <w:rPr>
          <w:shd w:val="clear" w:color="auto" w:fill="FFFFFF"/>
        </w:rPr>
        <w:t>Алышева</w:t>
      </w:r>
      <w:proofErr w:type="spellEnd"/>
      <w:r w:rsidRPr="00E47360">
        <w:rPr>
          <w:shd w:val="clear" w:color="auto" w:fill="FFFFFF"/>
        </w:rPr>
        <w:t xml:space="preserve"> Т.В. Математика. Учеб</w:t>
      </w:r>
      <w:proofErr w:type="gramStart"/>
      <w:r w:rsidRPr="00E47360">
        <w:rPr>
          <w:shd w:val="clear" w:color="auto" w:fill="FFFFFF"/>
        </w:rPr>
        <w:t>.</w:t>
      </w:r>
      <w:proofErr w:type="gramEnd"/>
      <w:r w:rsidRPr="00E47360">
        <w:rPr>
          <w:shd w:val="clear" w:color="auto" w:fill="FFFFFF"/>
        </w:rPr>
        <w:t xml:space="preserve"> </w:t>
      </w:r>
      <w:proofErr w:type="gramStart"/>
      <w:r w:rsidRPr="00E47360">
        <w:rPr>
          <w:shd w:val="clear" w:color="auto" w:fill="FFFFFF"/>
        </w:rPr>
        <w:t>д</w:t>
      </w:r>
      <w:proofErr w:type="gramEnd"/>
      <w:r w:rsidRPr="00E47360">
        <w:rPr>
          <w:shd w:val="clear" w:color="auto" w:fill="FFFFFF"/>
        </w:rPr>
        <w:t xml:space="preserve">ля </w:t>
      </w:r>
      <w:proofErr w:type="spellStart"/>
      <w:r w:rsidRPr="00E47360">
        <w:rPr>
          <w:shd w:val="clear" w:color="auto" w:fill="FFFFFF"/>
        </w:rPr>
        <w:t>общеобразоват</w:t>
      </w:r>
      <w:proofErr w:type="spellEnd"/>
      <w:r w:rsidRPr="00E47360">
        <w:rPr>
          <w:shd w:val="clear" w:color="auto" w:fill="FFFFFF"/>
        </w:rPr>
        <w:t xml:space="preserve">. организаций, реализующих </w:t>
      </w:r>
      <w:proofErr w:type="spellStart"/>
      <w:r w:rsidRPr="00E47360">
        <w:rPr>
          <w:shd w:val="clear" w:color="auto" w:fill="FFFFFF"/>
        </w:rPr>
        <w:t>адапт</w:t>
      </w:r>
      <w:proofErr w:type="spellEnd"/>
      <w:r w:rsidRPr="00E47360">
        <w:rPr>
          <w:shd w:val="clear" w:color="auto" w:fill="FFFFFF"/>
        </w:rPr>
        <w:t xml:space="preserve">. основные </w:t>
      </w:r>
      <w:proofErr w:type="spellStart"/>
      <w:r w:rsidRPr="00E47360">
        <w:rPr>
          <w:shd w:val="clear" w:color="auto" w:fill="FFFFFF"/>
        </w:rPr>
        <w:t>образоват</w:t>
      </w:r>
      <w:proofErr w:type="spellEnd"/>
      <w:r w:rsidRPr="00E47360">
        <w:rPr>
          <w:shd w:val="clear" w:color="auto" w:fill="FFFFFF"/>
        </w:rPr>
        <w:t>. программы.</w:t>
      </w:r>
    </w:p>
    <w:p w:rsidR="00F53282" w:rsidRPr="00E47360" w:rsidRDefault="00F53282" w:rsidP="004A3652">
      <w:pPr>
        <w:pStyle w:val="1"/>
        <w:ind w:left="720"/>
        <w:jc w:val="both"/>
      </w:pP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ind w:left="113"/>
        <w:jc w:val="both"/>
      </w:pPr>
      <w:r w:rsidRPr="00E47360">
        <w:rPr>
          <w:rStyle w:val="c3"/>
        </w:rPr>
        <w:t xml:space="preserve">Математика  является  важной  составляющей  частью  образования </w:t>
      </w:r>
      <w:proofErr w:type="gramStart"/>
      <w:r w:rsidRPr="00E47360">
        <w:rPr>
          <w:rStyle w:val="c3"/>
        </w:rPr>
        <w:t>обучающихся</w:t>
      </w:r>
      <w:proofErr w:type="gramEnd"/>
      <w:r w:rsidRPr="00E47360">
        <w:rPr>
          <w:rStyle w:val="c3"/>
        </w:rPr>
        <w:t xml:space="preserve"> с умственной отсталостью (интеллектуальными нарушениями). Овладение математическими  знаниями  и  умениями  является  необходимым условием  успешной  социализации  обучающихся,  подготовки  их  к производительному труду.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ind w:left="113"/>
        <w:jc w:val="both"/>
      </w:pPr>
      <w:r w:rsidRPr="00E47360">
        <w:rPr>
          <w:rStyle w:val="c3"/>
        </w:rPr>
        <w:t>Основная  </w:t>
      </w:r>
      <w:r w:rsidRPr="00E47360">
        <w:rPr>
          <w:rStyle w:val="c20"/>
          <w:b/>
          <w:bCs/>
        </w:rPr>
        <w:t>цель </w:t>
      </w:r>
      <w:r w:rsidRPr="00E47360">
        <w:rPr>
          <w:rStyle w:val="c3"/>
        </w:rPr>
        <w:t> обучения  математике  детей  с  легкой  умственной отсталостью (интеллектуальными нарушениями) неразрывно связана с целью реализации  АООП  и заключается  в  создании  условий  для  максимального удовлетворения  особых  образовательных  потребностей  обучающихся, обеспечивающих усвоение ими социального и культурного опыта.</w:t>
      </w:r>
    </w:p>
    <w:p w:rsidR="00F53282" w:rsidRPr="00E47360" w:rsidRDefault="00F53282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основной цели, </w:t>
      </w:r>
      <w:r w:rsidRPr="00E47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задачами 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математике являются:</w:t>
      </w:r>
    </w:p>
    <w:p w:rsidR="00F53282" w:rsidRPr="00E47360" w:rsidRDefault="00F53282" w:rsidP="004A365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 доступных  умственно  </w:t>
      </w:r>
      <w:proofErr w:type="gramStart"/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с  умственной отсталостью  (интеллектуальными  нарушениями)  математических  знаний  и умений,  необходимых  для  решения  учебно-познавательных,  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F53282" w:rsidRPr="00E47360" w:rsidRDefault="00F53282" w:rsidP="004A365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и развитие познавательной деятельности и личностных качеств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F53282" w:rsidRPr="00E47360" w:rsidRDefault="00F53282" w:rsidP="004A365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положительных качеств личности, в частности аккуратности, настойчивости,  трудолюбия,  самостоятельности,  терпеливости, любознательности,  умений  планировать  свою  деятельность,  доводить начатое дело до конца, осуществлять контроль и самоконтроль.</w:t>
      </w:r>
    </w:p>
    <w:p w:rsidR="00F53282" w:rsidRPr="00E47360" w:rsidRDefault="00F53282" w:rsidP="004A3652">
      <w:pPr>
        <w:pStyle w:val="c2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0"/>
          <w:b/>
          <w:bCs/>
          <w:iCs/>
        </w:rPr>
        <w:t>.ОБЩАЯ ХАРАКТЕРИСТИКА УЧЕБНОГО ПРЕДМЕТА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>        Процесс обучения математике неразрывно связан с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>        Обучение математике должно носить практическую направленность и быть тесно связано с другими учебными предметами, жизнью, готовить учащихся к овладению профессионально-трудовыми знаниями и навыками, учить использованию математических знаний в нестандартных ситуациях.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>        Понятия числа, величины, геометрической фигуры, которые формируются у учащихся в процессе обучения математике, являются абстрактными.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>        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 xml:space="preserve">       Практические действия с предметами, их заменителями учащиеся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 xml:space="preserve">        В младших классах необходимо пробудить у </w:t>
      </w:r>
      <w:r w:rsidR="00E06EA5" w:rsidRPr="00E47360">
        <w:rPr>
          <w:rStyle w:val="c3"/>
        </w:rPr>
        <w:t xml:space="preserve">обучающихся </w:t>
      </w:r>
      <w:r w:rsidRPr="00E47360">
        <w:rPr>
          <w:rStyle w:val="c3"/>
        </w:rPr>
        <w:t xml:space="preserve">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 создании увлекательных для детей ситуаций.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>        Одним из важных приемов обучения математике является сравнение, так как большинство математических представлений и понятий носит взаимообратный характер. Их усвоение возможно только при условии овладения способами нахождения сходства и различия, выделения существенных признаков и отвлечения от несущественных, использовании приемов классификации и дифференциации, установлении причинно-следственных связей между понятиями. Не менее важный прием — материализация, т. е. умение конкретизировать любое отвлеченное понятие, использовать его в жизненных ситуациях. Наряду с вышеназванными ведущими методами обучения используются и другие: демонстрация, наблюдение, упражнения, беседа, работа с учебником, экскурсия, самостоятельная работа и др.</w:t>
      </w:r>
    </w:p>
    <w:p w:rsidR="00F53282" w:rsidRPr="00E47360" w:rsidRDefault="00F53282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>        Обучение математике невозможно без пристального, внимательного отношения к формированию и развитию речи учащихся. Поэтому на уроках математики в младших классах учитель учит детей повторять собственную речь, которая является образцом для учащихся, вводит хоровое, а затем индивидуальное комментирование предметно-практической деятельности и действий с числами.</w:t>
      </w:r>
    </w:p>
    <w:p w:rsidR="00F53282" w:rsidRPr="00E47360" w:rsidRDefault="00F53282" w:rsidP="004A3652">
      <w:pPr>
        <w:pStyle w:val="c21"/>
        <w:shd w:val="clear" w:color="auto" w:fill="FFFFFF"/>
        <w:spacing w:before="0" w:beforeAutospacing="0" w:after="0" w:afterAutospacing="0"/>
        <w:jc w:val="both"/>
      </w:pPr>
      <w:r w:rsidRPr="00E47360">
        <w:rPr>
          <w:rStyle w:val="c3"/>
        </w:rPr>
        <w:t xml:space="preserve">      </w:t>
      </w:r>
      <w:proofErr w:type="gramStart"/>
      <w:r w:rsidRPr="00E47360">
        <w:rPr>
          <w:rStyle w:val="c3"/>
        </w:rPr>
        <w:t>Структура  курса  математики  на  этапе  1–4  классов  в  соответствии  с Примерной  АООП  образования  обучающихся  с  легкой  умственной отсталостью  (интеллектуальными  нарушениями)  (вариант  1)  представлена следующими разделами: пропедевтика; нумерация; единицы измерения и их соотношения; арифметические действия; арифметические задачи; геометрический материал.</w:t>
      </w:r>
      <w:proofErr w:type="gramEnd"/>
    </w:p>
    <w:p w:rsidR="00E06EA5" w:rsidRPr="00E47360" w:rsidRDefault="00E06EA5" w:rsidP="004A3652">
      <w:pPr>
        <w:pStyle w:val="c6"/>
        <w:shd w:val="clear" w:color="auto" w:fill="FFFFFF"/>
        <w:spacing w:before="0" w:beforeAutospacing="0" w:after="0" w:afterAutospacing="0"/>
        <w:jc w:val="both"/>
      </w:pPr>
      <w:r w:rsidRPr="00E47360">
        <w:t xml:space="preserve">      </w:t>
      </w:r>
      <w:r w:rsidRPr="00E47360">
        <w:rPr>
          <w:rStyle w:val="c3"/>
        </w:rPr>
        <w:t>Основное содержание математического материала по каждому разделу математики  в  соответствии  с  Примерной  АООП  (вариант  1)  на  этапе обучения в 1–4 классах в обобщенном виде можно представить следующим образом: </w:t>
      </w:r>
      <w:r w:rsidRPr="00E47360">
        <w:rPr>
          <w:rStyle w:val="c20"/>
          <w:b/>
          <w:bCs/>
        </w:rPr>
        <w:t>пропедевтика:</w:t>
      </w:r>
      <w:r w:rsidRPr="00E47360">
        <w:rPr>
          <w:rStyle w:val="c3"/>
        </w:rPr>
        <w:t>  элементарные  математические  представления  о  величине, количестве, форме предметов, пространственные и временные представления; </w:t>
      </w:r>
      <w:r w:rsidRPr="00E47360">
        <w:rPr>
          <w:rStyle w:val="c20"/>
          <w:b/>
          <w:bCs/>
        </w:rPr>
        <w:t> нумерация:</w:t>
      </w:r>
      <w:r w:rsidRPr="00E47360">
        <w:rPr>
          <w:rStyle w:val="c3"/>
        </w:rPr>
        <w:t> числа первого, второго десятка и сотни (нумерация в пределах 10, 20, 100); </w:t>
      </w:r>
      <w:proofErr w:type="gramStart"/>
      <w:r w:rsidRPr="00E47360">
        <w:rPr>
          <w:rStyle w:val="c20"/>
          <w:b/>
          <w:bCs/>
        </w:rPr>
        <w:t>единицы  измерения  и  их  соотношения:</w:t>
      </w:r>
      <w:r w:rsidRPr="00E47360">
        <w:rPr>
          <w:rStyle w:val="c3"/>
        </w:rPr>
        <w:t xml:space="preserve">  представления  об  основных  величинах (длине, массе, емкости, стоимости, времени), их мерах (единицах измерения) и соотношении мер (изучаются только соотношения мер 10 и 100 метрической системы мер: 1 дм = 10 см, 1 м = 10 дм, 1 м = 100 см, 1 р. = 100 к.; соотношения мер времени: 1 </w:t>
      </w:r>
      <w:proofErr w:type="spellStart"/>
      <w:r w:rsidRPr="00E47360">
        <w:rPr>
          <w:rStyle w:val="c3"/>
        </w:rPr>
        <w:t>нед</w:t>
      </w:r>
      <w:proofErr w:type="spellEnd"/>
      <w:r w:rsidRPr="00E47360">
        <w:rPr>
          <w:rStyle w:val="c3"/>
        </w:rPr>
        <w:t xml:space="preserve">. = 7 </w:t>
      </w:r>
      <w:proofErr w:type="spellStart"/>
      <w:r w:rsidRPr="00E47360">
        <w:rPr>
          <w:rStyle w:val="c3"/>
        </w:rPr>
        <w:t>сут</w:t>
      </w:r>
      <w:proofErr w:type="spellEnd"/>
      <w:r w:rsidRPr="00E47360">
        <w:rPr>
          <w:rStyle w:val="c3"/>
        </w:rPr>
        <w:t xml:space="preserve">., 1 </w:t>
      </w:r>
      <w:proofErr w:type="spellStart"/>
      <w:r w:rsidRPr="00E47360">
        <w:rPr>
          <w:rStyle w:val="c3"/>
        </w:rPr>
        <w:t>сут</w:t>
      </w:r>
      <w:proofErr w:type="spellEnd"/>
      <w:r w:rsidRPr="00E47360">
        <w:rPr>
          <w:rStyle w:val="c3"/>
        </w:rPr>
        <w:t>. = 24 ч, 1 ч</w:t>
      </w:r>
      <w:proofErr w:type="gramEnd"/>
      <w:r w:rsidRPr="00E47360">
        <w:rPr>
          <w:rStyle w:val="c3"/>
        </w:rPr>
        <w:t xml:space="preserve"> = 60 мин, 1 год = 12 мес., 1 мес. = 30 (28, 29, 31) </w:t>
      </w:r>
      <w:proofErr w:type="spellStart"/>
      <w:r w:rsidRPr="00E47360">
        <w:rPr>
          <w:rStyle w:val="c3"/>
        </w:rPr>
        <w:t>сут</w:t>
      </w:r>
      <w:proofErr w:type="spellEnd"/>
      <w:r w:rsidRPr="00E47360">
        <w:rPr>
          <w:rStyle w:val="c3"/>
        </w:rPr>
        <w:t>.);   </w:t>
      </w:r>
      <w:r w:rsidRPr="00E47360">
        <w:rPr>
          <w:rStyle w:val="c20"/>
          <w:b/>
          <w:bCs/>
        </w:rPr>
        <w:t>арифметические действия:</w:t>
      </w:r>
      <w:r w:rsidRPr="00E47360">
        <w:rPr>
          <w:rStyle w:val="c3"/>
        </w:rPr>
        <w:t> сложение и вычитание чисел в пределах 10, 20, 100 (устные и письменные вычислительные приемы), умножение и  деление в пределах 20, 100;  арифметические  задачи:  простые  и  составные  (в  два  действия) арифметические  задачи  (вид  изучаемых  задач  указан  в  программе  по математике</w:t>
      </w:r>
      <w:r w:rsidRPr="00E47360">
        <w:rPr>
          <w:rStyle w:val="c20"/>
          <w:b/>
          <w:bCs/>
        </w:rPr>
        <w:t>);  геометрический материал:</w:t>
      </w:r>
      <w:r w:rsidRPr="00E47360">
        <w:rPr>
          <w:rStyle w:val="c3"/>
        </w:rPr>
        <w:t> геометрические фигуры (точка, линия (кривая, прямая), отрезок, ломаная, угол, многоугольник, треугольник, прямоугольник, квадрат,  окружность,  круг),  их  распознавание,  изображение,  построение  с помощью  чертежных  инструментов,  взаимное  расположение  на  плоскости; измерение длины отрезка, вычисление длины ломаной.</w:t>
      </w:r>
    </w:p>
    <w:p w:rsidR="00E06EA5" w:rsidRPr="00E47360" w:rsidRDefault="00E06EA5" w:rsidP="004A3652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3"/>
        </w:rPr>
      </w:pPr>
      <w:r w:rsidRPr="00E47360">
        <w:rPr>
          <w:rStyle w:val="c3"/>
        </w:rPr>
        <w:t>Курс  математики,  изучаемый  обучающимися  с  легкой  умственной отсталостью (интеллектуальными нарушениями),  имеет  концентрическое  строение,  позволяющее  реализовать последовательное,  постепенное  расширение  математических  знаний  и умений  обучающихся,  постоянную  повторяемость  </w:t>
      </w:r>
      <w:proofErr w:type="gramStart"/>
      <w:r w:rsidRPr="00E47360">
        <w:rPr>
          <w:rStyle w:val="c3"/>
        </w:rPr>
        <w:t>изученного</w:t>
      </w:r>
      <w:proofErr w:type="gramEnd"/>
    </w:p>
    <w:p w:rsidR="00E06EA5" w:rsidRPr="00E47360" w:rsidRDefault="00E06EA5" w:rsidP="004A3652">
      <w:pPr>
        <w:pStyle w:val="c6"/>
        <w:shd w:val="clear" w:color="auto" w:fill="FFFFFF"/>
        <w:spacing w:before="0" w:beforeAutospacing="0" w:after="0" w:afterAutospacing="0"/>
        <w:ind w:firstLine="708"/>
        <w:jc w:val="both"/>
      </w:pPr>
    </w:p>
    <w:p w:rsidR="00E06EA5" w:rsidRPr="00E47360" w:rsidRDefault="00E06EA5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МЕСТО УЧЕБНОГО ПРЕДМЕТА В УЧЕБНОМ ПЛАНЕ</w:t>
      </w:r>
    </w:p>
    <w:p w:rsidR="00E06EA5" w:rsidRPr="00E47360" w:rsidRDefault="00E06EA5" w:rsidP="004A3652">
      <w:pPr>
        <w:pStyle w:val="1"/>
        <w:jc w:val="both"/>
      </w:pPr>
      <w:r w:rsidRPr="00E47360">
        <w:t>        Предмет «Математика» входит в образовательную область «Математика» учебного плана  МАОУ СОШ №4.</w:t>
      </w:r>
    </w:p>
    <w:p w:rsidR="00E06EA5" w:rsidRPr="00E47360" w:rsidRDefault="00E06EA5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изучение предмета «Математика» отводится:</w:t>
      </w:r>
    </w:p>
    <w:p w:rsidR="00E06EA5" w:rsidRPr="00E47360" w:rsidRDefault="00E06EA5" w:rsidP="004A365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в 1 классе 128 часов,  32 учебных недели,</w:t>
      </w:r>
    </w:p>
    <w:p w:rsidR="00E06EA5" w:rsidRPr="00E47360" w:rsidRDefault="00E06EA5" w:rsidP="004A365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2 классе 132 часа,  33 </w:t>
      </w:r>
      <w:proofErr w:type="gramStart"/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недели,</w:t>
      </w:r>
    </w:p>
    <w:p w:rsidR="00E06EA5" w:rsidRPr="00E47360" w:rsidRDefault="00CA4B2B" w:rsidP="004A365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в 3 классе 132 часа,  34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недели,</w:t>
      </w:r>
    </w:p>
    <w:p w:rsidR="00E06EA5" w:rsidRPr="00E47360" w:rsidRDefault="00CA4B2B" w:rsidP="004A3652">
      <w:pPr>
        <w:numPr>
          <w:ilvl w:val="0"/>
          <w:numId w:val="3"/>
        </w:numPr>
        <w:shd w:val="clear" w:color="auto" w:fill="FFFFFF"/>
        <w:spacing w:before="30" w:after="30" w:line="240" w:lineRule="auto"/>
        <w:ind w:left="1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в 4 классе 132 часа,  34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</w:t>
      </w:r>
      <w:proofErr w:type="gramEnd"/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недели.</w:t>
      </w:r>
    </w:p>
    <w:p w:rsidR="00E06EA5" w:rsidRPr="00E47360" w:rsidRDefault="00E06EA5" w:rsidP="004A3652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  <w:rPr>
          <w:b/>
        </w:rPr>
      </w:pPr>
      <w:r w:rsidRPr="00E47360">
        <w:rPr>
          <w:b/>
        </w:rPr>
        <w:t>Планируемые результаты освоения обучающимися с</w:t>
      </w:r>
      <w:r w:rsidR="00994FA2" w:rsidRPr="00E47360">
        <w:rPr>
          <w:rStyle w:val="c3"/>
        </w:rPr>
        <w:t xml:space="preserve"> умственной отсталостью (интеллектуальными нарушениями)</w:t>
      </w:r>
      <w:r w:rsidRPr="00E47360">
        <w:rPr>
          <w:b/>
        </w:rPr>
        <w:t xml:space="preserve"> адаптированной общеобразовательной программы</w:t>
      </w:r>
      <w:r w:rsidR="00994FA2" w:rsidRPr="00E47360">
        <w:rPr>
          <w:b/>
        </w:rPr>
        <w:t xml:space="preserve"> </w:t>
      </w:r>
    </w:p>
    <w:p w:rsidR="00E06EA5" w:rsidRPr="00E47360" w:rsidRDefault="00E06EA5" w:rsidP="004A3652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</w:pPr>
      <w:r w:rsidRPr="00E47360">
        <w:t xml:space="preserve">Личностные, </w:t>
      </w:r>
      <w:proofErr w:type="spellStart"/>
      <w:r w:rsidRPr="00E47360">
        <w:t>метапредметные</w:t>
      </w:r>
      <w:proofErr w:type="spellEnd"/>
      <w:r w:rsidRPr="00E47360">
        <w:t xml:space="preserve">  и  предметные  результаты  освоения обучающимися с </w:t>
      </w:r>
      <w:r w:rsidR="00994FA2" w:rsidRPr="00E47360">
        <w:rPr>
          <w:rStyle w:val="c3"/>
        </w:rPr>
        <w:t xml:space="preserve">умственной отсталостью (интеллектуальными нарушениями) </w:t>
      </w:r>
      <w:r w:rsidRPr="00E47360">
        <w:t xml:space="preserve">АОП дополняются  результатами освоения программы коррекционной работы. </w:t>
      </w:r>
    </w:p>
    <w:p w:rsidR="00E06EA5" w:rsidRPr="00E47360" w:rsidRDefault="00E06EA5" w:rsidP="004A3652">
      <w:pPr>
        <w:pStyle w:val="1"/>
        <w:pBdr>
          <w:top w:val="nil"/>
          <w:left w:val="nil"/>
          <w:bottom w:val="nil"/>
          <w:right w:val="nil"/>
          <w:between w:val="nil"/>
        </w:pBdr>
        <w:jc w:val="both"/>
      </w:pPr>
      <w:r w:rsidRPr="00E47360">
        <w:rPr>
          <w:b/>
          <w:i/>
        </w:rPr>
        <w:t>Личностные результаты</w:t>
      </w:r>
      <w:r w:rsidRPr="00E47360">
        <w:t xml:space="preserve"> освоения адаптированной основной образовательной программы включают индивидуально-личностные качества и социальные (жизненные) компетенции обучающегося, социально значимые ценностные установки, необходимые для достижения основной цели современного образования ―введения </w:t>
      </w:r>
      <w:proofErr w:type="gramStart"/>
      <w:r w:rsidRPr="00E47360">
        <w:t>обучающихся</w:t>
      </w:r>
      <w:proofErr w:type="gramEnd"/>
      <w:r w:rsidRPr="00E47360">
        <w:t xml:space="preserve"> с</w:t>
      </w:r>
      <w:r w:rsidR="00994FA2" w:rsidRPr="00E47360">
        <w:rPr>
          <w:rStyle w:val="c3"/>
        </w:rPr>
        <w:t xml:space="preserve"> умственной отсталостью (интеллектуальными нарушениями) </w:t>
      </w:r>
      <w:r w:rsidRPr="00E47360">
        <w:t xml:space="preserve"> в культуру, овладение ими социокультурным опытом.</w:t>
      </w:r>
    </w:p>
    <w:p w:rsidR="00E06EA5" w:rsidRPr="00E47360" w:rsidRDefault="00DD3497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    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Освоение обучающимися учебного предмета предполагает достижение ими двух видов результатов: </w:t>
      </w:r>
      <w:r w:rsidR="00E06EA5" w:rsidRPr="00E473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личностных и предметных.</w:t>
      </w:r>
      <w:r w:rsidR="00E06EA5" w:rsidRPr="00E473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E06EA5" w:rsidRPr="00E47360" w:rsidRDefault="00E06EA5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В структуре планируемых результатов ведущее место принадлежит </w:t>
      </w:r>
      <w:r w:rsidRPr="00E473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личностным 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E06EA5" w:rsidRPr="00E47360" w:rsidRDefault="00E06EA5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E06EA5" w:rsidRPr="00E47360" w:rsidRDefault="00E06EA5" w:rsidP="004A36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Оценка личностных результатов предполагает, прежде всего, оценку продвижения ребенка в овладении социальными (жизненными) компетенциями, которые, в конечном итоге, составляют основу этих результатов.</w:t>
      </w:r>
    </w:p>
    <w:p w:rsidR="00E06EA5" w:rsidRPr="00E47360" w:rsidRDefault="00E06EA5" w:rsidP="00CA4B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  <w:r w:rsidRPr="00E47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результаты:</w:t>
      </w:r>
    </w:p>
    <w:p w:rsidR="00E06EA5" w:rsidRPr="00E47360" w:rsidRDefault="00CE1838" w:rsidP="00CA4B2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>Гражданское воспитание</w:t>
      </w:r>
      <w:r w:rsidRPr="00E47360">
        <w:rPr>
          <w:rFonts w:ascii="Times New Roman" w:hAnsi="Times New Roman" w:cs="Times New Roman"/>
        </w:rPr>
        <w:t xml:space="preserve"> 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инициировать и поддерживать  коммуникацию </w:t>
      </w:r>
      <w:proofErr w:type="gramStart"/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взрослыми и сверстниками; способность использовать разнообразные средства коммуникации согласно ситуации.</w:t>
      </w:r>
    </w:p>
    <w:p w:rsidR="00E06EA5" w:rsidRPr="00E47360" w:rsidRDefault="00CE1838" w:rsidP="00CE18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>Патриотическое воспитание</w:t>
      </w:r>
      <w:r w:rsidRPr="00E47360">
        <w:rPr>
          <w:rFonts w:ascii="Times New Roman" w:hAnsi="Times New Roman" w:cs="Times New Roman"/>
        </w:rPr>
        <w:t xml:space="preserve"> 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и уважительное отношение к Государственным символам России; понимание эмоций других людей, сочувствие, сопереживание; понимание ценности семьи, формирование чувства уважения, благодарности, ответственности по отношению к своим близким; любовь к своему краю, к своей малой родине, месту проживания.</w:t>
      </w:r>
    </w:p>
    <w:p w:rsidR="00E06EA5" w:rsidRPr="00E47360" w:rsidRDefault="00CE1838" w:rsidP="00DD34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 xml:space="preserve">Духовно-нравственное воспитание 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следование общественным и групповым нормам жизнедеятельности; способность следовать усвоенным нормам при изменении условий жизнедеятельности (переход в другой класс, школу, переезд и т.д.).</w:t>
      </w:r>
    </w:p>
    <w:p w:rsidR="00133D4E" w:rsidRPr="00E47360" w:rsidRDefault="00133D4E" w:rsidP="00133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>Эстетическое воспитание</w:t>
      </w:r>
      <w:r w:rsidRPr="00E47360">
        <w:rPr>
          <w:rFonts w:ascii="Times New Roman" w:hAnsi="Times New Roman" w:cs="Times New Roman"/>
        </w:rPr>
        <w:t xml:space="preserve"> 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и умение выражать себя в доступных видах творчества; способность проявлять интерес к чтению, произведениям искусства; стремление к опрятному внешнему виду; способность ценить красоту природы, труда и творчества.</w:t>
      </w:r>
    </w:p>
    <w:p w:rsidR="00133D4E" w:rsidRPr="00E47360" w:rsidRDefault="00133D4E" w:rsidP="00133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 xml:space="preserve">Физическое </w:t>
      </w:r>
      <w:r w:rsidRPr="00E47360">
        <w:rPr>
          <w:rFonts w:ascii="Times New Roman" w:hAnsi="Times New Roman" w:cs="Times New Roman"/>
          <w:b/>
        </w:rPr>
        <w:tab/>
        <w:t xml:space="preserve">воспитание, </w:t>
      </w:r>
      <w:r w:rsidRPr="00E47360">
        <w:rPr>
          <w:rFonts w:ascii="Times New Roman" w:hAnsi="Times New Roman" w:cs="Times New Roman"/>
          <w:b/>
        </w:rPr>
        <w:tab/>
        <w:t xml:space="preserve">формирование </w:t>
      </w:r>
      <w:r w:rsidRPr="00E47360">
        <w:rPr>
          <w:rFonts w:ascii="Times New Roman" w:hAnsi="Times New Roman" w:cs="Times New Roman"/>
          <w:b/>
        </w:rPr>
        <w:tab/>
        <w:t xml:space="preserve">культуры </w:t>
      </w:r>
      <w:r w:rsidRPr="00E47360">
        <w:rPr>
          <w:rFonts w:ascii="Times New Roman" w:hAnsi="Times New Roman" w:cs="Times New Roman"/>
          <w:b/>
        </w:rPr>
        <w:tab/>
        <w:t xml:space="preserve">здоровья </w:t>
      </w:r>
      <w:r w:rsidRPr="00E47360">
        <w:rPr>
          <w:rFonts w:ascii="Times New Roman" w:hAnsi="Times New Roman" w:cs="Times New Roman"/>
          <w:b/>
        </w:rPr>
        <w:tab/>
        <w:t>и эмоционального благополучия</w:t>
      </w:r>
      <w:r w:rsidRPr="00E47360">
        <w:rPr>
          <w:rFonts w:ascii="Times New Roman" w:hAnsi="Times New Roman" w:cs="Times New Roman"/>
        </w:rPr>
        <w:t xml:space="preserve"> 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Ценностное отношение к своему здоровью, безопасности  и здоровью  близких людей; наличие навыков безопасного экологически грамотного нравственного поведения в природе, в быту, в обществе; проявление дисциплинированности, последовательности и настойчивости в процессе трудовой деятельности.</w:t>
      </w:r>
    </w:p>
    <w:p w:rsidR="00E06EA5" w:rsidRPr="00E47360" w:rsidRDefault="00CE1838" w:rsidP="0000703C">
      <w:pPr>
        <w:numPr>
          <w:ilvl w:val="0"/>
          <w:numId w:val="4"/>
        </w:numPr>
        <w:shd w:val="clear" w:color="auto" w:fill="FFFFFF"/>
        <w:spacing w:after="0" w:line="240" w:lineRule="auto"/>
        <w:ind w:left="3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>Трудовое воспитание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Наличие положительной учебной мотивации; ответственное отношение к учению (выполнение всех требований, предъявляемых к ученикам).</w:t>
      </w:r>
    </w:p>
    <w:p w:rsidR="00E06EA5" w:rsidRPr="00E47360" w:rsidRDefault="0000703C" w:rsidP="00007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hAnsi="Times New Roman" w:cs="Times New Roman"/>
          <w:b/>
        </w:rPr>
        <w:t xml:space="preserve">  8.</w:t>
      </w:r>
      <w:r w:rsidR="00CE1838" w:rsidRPr="00E47360">
        <w:rPr>
          <w:rFonts w:ascii="Times New Roman" w:hAnsi="Times New Roman" w:cs="Times New Roman"/>
          <w:b/>
        </w:rPr>
        <w:t>Ценности научного познания</w:t>
      </w:r>
      <w:r w:rsidR="00CE1838" w:rsidRPr="00E47360">
        <w:rPr>
          <w:rFonts w:ascii="Times New Roman" w:hAnsi="Times New Roman" w:cs="Times New Roman"/>
        </w:rPr>
        <w:t xml:space="preserve"> </w:t>
      </w:r>
      <w:r w:rsidR="00E06EA5"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к соблюдению морально-этических  норм (соответственно возрасту), проявление добра, умение сопереживать и чувствовать боль других людей.</w:t>
      </w:r>
    </w:p>
    <w:p w:rsidR="00E06EA5" w:rsidRPr="00E47360" w:rsidRDefault="00E06EA5" w:rsidP="00DD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      </w:t>
      </w:r>
      <w:r w:rsidRPr="00E473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  <w:r w:rsidRPr="00E473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освоенные обучающимися знания и умения, специфичные для каждой предметной области, готовность их применения. Предметные результаты обучающихся с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E06EA5" w:rsidRPr="00E47360" w:rsidRDefault="00E06EA5" w:rsidP="00DD34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  <w:r w:rsidRPr="00E473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 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связаны с овладением обучающимися содержанием каждой общеобразовательной области и характеризуют достижения обучающихся в усвоении знаний и умений, способность их применять в практической деятельности.</w:t>
      </w:r>
    </w:p>
    <w:p w:rsidR="00FA64B2" w:rsidRPr="00E47360" w:rsidRDefault="00FA64B2" w:rsidP="004A3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Использование приобретенных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отношений.</w:t>
      </w:r>
    </w:p>
    <w:p w:rsidR="00FA64B2" w:rsidRPr="00E47360" w:rsidRDefault="00FA64B2" w:rsidP="004A3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Овладение основами логического и алгоритмического мышления, пространственного воображения и математической речи, основами счета, измерения, прикидки результата и его оценки, наглядного представления данных в разной форме (таблицы, схемы, диаграммы), записи и выполнения алгоритмов.</w:t>
      </w:r>
    </w:p>
    <w:p w:rsidR="00FA64B2" w:rsidRPr="00E47360" w:rsidRDefault="00FA64B2" w:rsidP="004A3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Приобретение начального опыта применения математических знаний для решения учебно-познавательных и учебно-практических задач.</w:t>
      </w:r>
    </w:p>
    <w:p w:rsidR="00FA64B2" w:rsidRPr="00E47360" w:rsidRDefault="00FA64B2" w:rsidP="004A3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Умения выполнять устно и письменно арифметические действия с числами и числовыми выражениями, решать текстовые задачи, выполнять и строить алгоритмы и стратегии в игре; исследовать, распознавать и изображать геометрические фигуры, работать с таблицами, схемами, графиками и диаграммами, цепочками; представлять, анализировать и интерпретировать данные.</w:t>
      </w:r>
    </w:p>
    <w:p w:rsidR="00FA64B2" w:rsidRPr="00E47360" w:rsidRDefault="00FA64B2" w:rsidP="004A36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Приобретение первоначальных навыков работы на компьютере (набирать текст на клавиатуре, работать с меню, находить информацию по заданной теме, распечатывать ее на принтере).</w:t>
      </w:r>
    </w:p>
    <w:p w:rsidR="00FA64B2" w:rsidRPr="00E47360" w:rsidRDefault="00FA64B2" w:rsidP="004A3652">
      <w:pPr>
        <w:tabs>
          <w:tab w:val="left" w:pos="28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b/>
          <w:i/>
          <w:sz w:val="24"/>
          <w:szCs w:val="24"/>
        </w:rPr>
        <w:t>Обучающиеся должны знать:</w:t>
      </w:r>
    </w:p>
    <w:p w:rsidR="00FA64B2" w:rsidRPr="00E47360" w:rsidRDefault="00FA64B2" w:rsidP="00DD3497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различение между устным и письменным сложением и вычитанием чисел в пределах100;</w:t>
      </w:r>
    </w:p>
    <w:p w:rsidR="00FA64B2" w:rsidRPr="00E47360" w:rsidRDefault="00FA64B2" w:rsidP="00DD3497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таблицу умножения всех однозначных чисел и числа 10, правила умножения чисел 1 и 0, на 1 и на 0;</w:t>
      </w:r>
    </w:p>
    <w:p w:rsidR="00FA64B2" w:rsidRPr="00E47360" w:rsidRDefault="00FA64B2" w:rsidP="00DD3497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 xml:space="preserve"> название компонентов умножения и деления;</w:t>
      </w:r>
    </w:p>
    <w:p w:rsidR="00FA64B2" w:rsidRPr="00E47360" w:rsidRDefault="00FA64B2" w:rsidP="00DD3497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меры длины, массы и их соотношения;</w:t>
      </w:r>
    </w:p>
    <w:p w:rsidR="00FA64B2" w:rsidRPr="00E47360" w:rsidRDefault="00FA64B2" w:rsidP="00DD3497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различные случаи взаимного положения двух геометрических фигур;</w:t>
      </w:r>
    </w:p>
    <w:p w:rsidR="00FA64B2" w:rsidRPr="00E47360" w:rsidRDefault="00FA64B2" w:rsidP="00DD3497">
      <w:pPr>
        <w:pStyle w:val="a4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название элементов четырехугольников.</w:t>
      </w:r>
    </w:p>
    <w:p w:rsidR="00FA64B2" w:rsidRPr="00E47360" w:rsidRDefault="00FA64B2" w:rsidP="004A365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360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Обучающиеся должны уметь:</w:t>
      </w:r>
    </w:p>
    <w:p w:rsidR="00FA64B2" w:rsidRPr="00E47360" w:rsidRDefault="00FA64B2" w:rsidP="004A3652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3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 уровень: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выделять и указывать количество разрядных единиц в числе (единиц, десятков);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записывать, читать разрядные единицы (единицы, десятки) в разрядной таблице;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использовать единицу измерения длины (миллиметр) при измерении длины;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соотносить меры длины, массы, времени;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записывать числа (полученные при измерении длины) двумя мерами (5 см 6 мм, 8 м 3 см); 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заменять известные крупные единицы измерения длины, массы мелкими и наоборот;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определять время по часам с точностью до 1 минуты;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устные и письменные вычисления суммы и разности чисел в пределах 100 (все случаи);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проверку действий сложения и вычитания обратным действием;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применять микрокалькулятор для выполнения и проверки действий сложения и вычитания;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вычисления произведения и частного (табличные случаи);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употреблять в речи названия компонентов и результатов действий умножения и деления;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пользоваться таблицей умножения всех однозначных чисел; правилами умножения на 0, 1, 10, чисел 0, 1, 10 при решении примеров;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пользоваться практически переместительным свойством умножения;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находить доли предмета и числа, называть их;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решать составлять, иллюстрировать все известные виды простых арифметических задач;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самостоятельно кратко записывать, моделировать содержание, решать составные арифметические задачи в два действия;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различать замкнутые, незамкнутые кривые, ломаные линии;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измерять, вычислять длину ломаной линии;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построение ломаной линии по данной длине её отрезков;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узнавать, называть, моделировать взаимное положение двух прямых, кривых линий, многоугольников, окружностей; находить точки пересечения;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называть смежные стороны; 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чертить окружность заданного диаметра;</w:t>
      </w:r>
    </w:p>
    <w:p w:rsidR="00FA64B2" w:rsidRPr="00E47360" w:rsidRDefault="00FA64B2" w:rsidP="00DD3497">
      <w:pPr>
        <w:numPr>
          <w:ilvl w:val="0"/>
          <w:numId w:val="5"/>
        </w:numPr>
        <w:shd w:val="clear" w:color="auto" w:fill="FFFFF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чертить прямоугольник (квадрат) по заданным размерам сторон с помощью чертежного угольника на нелинованной бумаге;</w:t>
      </w:r>
    </w:p>
    <w:p w:rsidR="00FA64B2" w:rsidRPr="00E47360" w:rsidRDefault="00FA64B2" w:rsidP="004A3652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736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2 уровень: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выделять и указывать количество единиц и десятков в двузначном числе;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заменять крупную меру длины, массы мелкой (возможна помощь учителя);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определять время по часам с точностью до 5 минут;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сложение и вычитание чисел с переходом через десяток в пределах 20;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действия сложения и вычитания чисел в пределах 100 с помощью микрокалькулятора (возможна помощь учителя);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употреблять в речи названия компонентов и результатов действий сложения и вычитания;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выполнять умножение чисел 2, 3, 4, 5 и деление на эти числа (без использования таблицы);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пользоваться таблицей умножения на печатной основе для нахождения произведения и частного чисел 6, 7, 8, 9;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 xml:space="preserve">выполнять действия умножения с компонентами 0, 1, 10 (с помощью </w:t>
      </w:r>
    </w:p>
    <w:p w:rsidR="00FA64B2" w:rsidRPr="00E47360" w:rsidRDefault="00FA64B2" w:rsidP="004A3652">
      <w:pPr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учителя);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понимать названия и показывать компоненты умножения и деления;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получать и называть доли предмета;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решать простые задачи указанных видов;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решать задачи в два действия, составленные из ранее решаемых простых задач (возможно с помощью учителя);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узнавать, называть ломаные линии, выполнять построение произвольной ломаной линии;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узнавать, называть, моделировать взаимное положение фигур на плоскости (без вычерчивания);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находить точку пересечения линий (отрезков);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называть, показывать диаметр окружности;</w:t>
      </w:r>
    </w:p>
    <w:p w:rsidR="00FA64B2" w:rsidRPr="00E47360" w:rsidRDefault="00FA64B2" w:rsidP="0000703C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</w:rPr>
        <w:t>чертить прямоугольник (квадрат) по заданным размерам сторон на нелинованной бумаге с помощью чертёжного угольника (возможна помощь учителя).</w:t>
      </w:r>
    </w:p>
    <w:p w:rsidR="004A3652" w:rsidRPr="00E47360" w:rsidRDefault="004A3652" w:rsidP="004A3652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7360">
        <w:rPr>
          <w:rFonts w:ascii="Times New Roman" w:hAnsi="Times New Roman" w:cs="Times New Roman"/>
          <w:b/>
          <w:i/>
          <w:sz w:val="24"/>
          <w:szCs w:val="24"/>
        </w:rPr>
        <w:t>Содержание курса учебного предмета «Математика»</w:t>
      </w:r>
    </w:p>
    <w:p w:rsidR="004A3652" w:rsidRPr="00E47360" w:rsidRDefault="004A3652" w:rsidP="004A3652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Нумерация</w:t>
      </w:r>
    </w:p>
    <w:p w:rsidR="004A3652" w:rsidRPr="00E47360" w:rsidRDefault="004A3652" w:rsidP="004A3652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Разряды единиц, десятков, сотен. Разрядная таблица. Сравнение чисел в пределах 100 с использованием разрядной таблицы. Знакомство с микрокалькулятором. Умение отложить любое число в пределах 100 на микрокалькуляторе.</w:t>
      </w:r>
    </w:p>
    <w:p w:rsidR="004A3652" w:rsidRPr="00E47360" w:rsidRDefault="004A3652" w:rsidP="004A3652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Единицы измерения и их соотношения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Единица измерения длины: миллиметр. Обозначение: 1мм.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Соотношение: 1см = 10мм.</w:t>
      </w:r>
    </w:p>
    <w:p w:rsidR="004A3652" w:rsidRPr="00E47360" w:rsidRDefault="004A3652" w:rsidP="0000703C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Единица измерения массы: центнер. Обозначение: 1 ц. Соотношение: 1ц = 100 кг.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Единица измерения времени: секунда. Обозначение: 1 сек. Соотношение: 1 мин = 60 сек. Секундная стрелка. Секундомер. Определение времени по часам с точностью до 1 мин (5 ч 18 мин, без 13 мин 6 ч, 18 мин 9 – го). 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Числа, полученные при измерении двумя мерами (1 см 5 мм = 15 мм, 15 мм = 1 см 5 мм). Сложение и вычитание чисел, полученных при измерении одной мерой, без преобразований и с преобразованиями вида: 60 см + 40 см = 100 см = 1 м, 1 м – 60 см = 40 см.</w:t>
      </w:r>
    </w:p>
    <w:p w:rsidR="004A3652" w:rsidRPr="00E47360" w:rsidRDefault="004A3652" w:rsidP="004A3652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Арифметические действия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Письменное сложение и вычитание двузначных чисел с переходом через разряд. Проверка действий сложения и вычитания обратным действием. Нахождение неизвестного компонента сложения и вычитания (слагаемого, уменьшаемого, вычитаемого).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Выполнение и проверка действий сложения и вычитания с помощью микрокалькулятора.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Присчитывание и отсчитывание по 3, 6, 9, 4, 8, 7. Таблица умножения чисел на 3, 4, 5, 6, 7, 8, 9. Таблица деления на 3, 4, 5, 6, 7, 8, 9 равных частей.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Взаимосвязь умножения и деления. Деление по содержанию. Деление с остатком. Называние компонентов умножения и деления (в речи учителя).</w:t>
      </w:r>
      <w:r w:rsidRPr="00E47360">
        <w:rPr>
          <w:rFonts w:ascii="Times New Roman" w:hAnsi="Times New Roman" w:cs="Times New Roman"/>
          <w:sz w:val="24"/>
          <w:szCs w:val="24"/>
        </w:rPr>
        <w:br/>
      </w: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Умножение 0, 1, 10. Умножение на 0, 1, 10. Правило умножения 0, 1, 10.</w:t>
      </w:r>
      <w:r w:rsidRPr="00E47360">
        <w:rPr>
          <w:rFonts w:ascii="Times New Roman" w:hAnsi="Times New Roman" w:cs="Times New Roman"/>
          <w:sz w:val="24"/>
          <w:szCs w:val="24"/>
        </w:rPr>
        <w:br/>
      </w: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Нахождение второй, третьей и т.д. части предмета и числа.</w:t>
      </w:r>
    </w:p>
    <w:p w:rsidR="004A3652" w:rsidRPr="00E47360" w:rsidRDefault="004A3652" w:rsidP="004A3652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Арифметические задачи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Простые арифметические задачи: на деление содержания; на зависимость между ценой, количеством, стоимостью (все случаи); на нахождение неизвестного слагаемого; на нахождение одной доли числа. Задачи в два арифметических действия, составленные из ранее решаемых простых задач.</w:t>
      </w:r>
    </w:p>
    <w:p w:rsidR="004A3652" w:rsidRPr="00E47360" w:rsidRDefault="004A3652" w:rsidP="004A3652">
      <w:pPr>
        <w:pStyle w:val="a4"/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Геометрический материал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Сложение и вычитание отрезков</w:t>
      </w:r>
      <w:r w:rsidRPr="00E4736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Обозначение геометрических фигур буквами латинского алфавита.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Кривые, ломаные линии: замкнутые, незамкнутые. Граница многоугольника – замкнутая ломаная линия. Измерение отрезков ломаной линии и вычисление её длины. Построение отрезка, равного длине ломаной линии. Построение ломаной линии по данной длине её отрезков.</w:t>
      </w:r>
      <w:r w:rsidRPr="00E47360">
        <w:rPr>
          <w:rFonts w:ascii="Times New Roman" w:hAnsi="Times New Roman" w:cs="Times New Roman"/>
          <w:sz w:val="24"/>
          <w:szCs w:val="24"/>
        </w:rPr>
        <w:t xml:space="preserve"> </w:t>
      </w: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Взаимное положение на плоскости геометрических фигур (пересечение, точки пересечения).</w:t>
      </w:r>
    </w:p>
    <w:p w:rsidR="004A3652" w:rsidRPr="00E47360" w:rsidRDefault="004A3652" w:rsidP="0000703C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Диаметр. Построение окружности заданного диаметра. Деление окружности на 2, 4 равные части.</w:t>
      </w:r>
    </w:p>
    <w:p w:rsidR="0000703C" w:rsidRPr="00E47360" w:rsidRDefault="0000703C" w:rsidP="0000703C">
      <w:pPr>
        <w:tabs>
          <w:tab w:val="left" w:pos="284"/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proofErr w:type="gramStart"/>
      <w:r w:rsidR="004A3652"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Названия сторон прямоугольника: основания (верхнее, нижнее), боковые стороны (правая, </w:t>
      </w: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A3652"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>левая), смежные стороны.</w:t>
      </w:r>
      <w:proofErr w:type="gramEnd"/>
      <w:r w:rsidR="004A3652"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Длина и ширина прямоугольника. Построение прямоугольника (квадрата) по заданным длинам сторон с помощью чертёжного угольника. </w:t>
      </w:r>
    </w:p>
    <w:p w:rsidR="0000703C" w:rsidRPr="00E47360" w:rsidRDefault="0000703C" w:rsidP="0000703C">
      <w:pPr>
        <w:tabs>
          <w:tab w:val="left" w:pos="284"/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473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</w:t>
      </w:r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санитарно-эпидемиологических и ограничительных мер, в условиях распространения новой </w:t>
      </w:r>
      <w:proofErr w:type="spellStart"/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короновирусной</w:t>
      </w:r>
      <w:proofErr w:type="spellEnd"/>
      <w:r w:rsidRPr="00E473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(COVID-19), часть часов учебного курса, предмета, модуля, элективного курса, внеурочной деятельности ( по согласованию с родителями) может быть организована с использованием дистанционных образовательных технологий и электронного обучения, в соответствии с п.1.6. «Положения об организации образовательной деятельности с применением электронного обучения и дистанционных образовательных технологий »,  утвержденного приказом  МАОУ СОШ № 4 от 27.03.20 № 157</w:t>
      </w:r>
    </w:p>
    <w:p w:rsidR="0000703C" w:rsidRPr="00E47360" w:rsidRDefault="0000703C" w:rsidP="0000703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3652" w:rsidRPr="00E47360" w:rsidRDefault="00DD3497" w:rsidP="00DD34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20"/>
        <w:gridCol w:w="2706"/>
        <w:gridCol w:w="1385"/>
        <w:gridCol w:w="3174"/>
        <w:gridCol w:w="1677"/>
      </w:tblGrid>
      <w:tr w:rsidR="00133D4E" w:rsidRPr="00E47360" w:rsidTr="00CA4B2B">
        <w:tc>
          <w:tcPr>
            <w:tcW w:w="1020" w:type="dxa"/>
          </w:tcPr>
          <w:p w:rsidR="00133D4E" w:rsidRPr="00E47360" w:rsidRDefault="00133D4E" w:rsidP="004A36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темы</w:t>
            </w:r>
          </w:p>
        </w:tc>
        <w:tc>
          <w:tcPr>
            <w:tcW w:w="2706" w:type="dxa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33D4E" w:rsidRPr="00E47360" w:rsidRDefault="00133D4E" w:rsidP="004A365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Тема</w:t>
            </w:r>
            <w:proofErr w:type="spellEnd"/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урока</w:t>
            </w:r>
            <w:proofErr w:type="spellEnd"/>
          </w:p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часов, отводимых на освоение каждой темы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виды деятельности обучающихся на уроке</w:t>
            </w:r>
          </w:p>
        </w:tc>
        <w:tc>
          <w:tcPr>
            <w:tcW w:w="1677" w:type="dxa"/>
          </w:tcPr>
          <w:p w:rsidR="00133D4E" w:rsidRPr="00E47360" w:rsidRDefault="00133D4E" w:rsidP="00133D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33D4E" w:rsidRPr="00E47360" w:rsidRDefault="00133D4E" w:rsidP="00133D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направления воспитательной деятельности</w:t>
            </w:r>
          </w:p>
        </w:tc>
      </w:tr>
      <w:tr w:rsidR="00133D4E" w:rsidRPr="00E47360" w:rsidTr="00CA4B2B">
        <w:tc>
          <w:tcPr>
            <w:tcW w:w="8285" w:type="dxa"/>
            <w:gridSpan w:val="4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Нумерация</w:t>
            </w:r>
          </w:p>
        </w:tc>
        <w:tc>
          <w:tcPr>
            <w:tcW w:w="1677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Числовой ряд 1—100</w:t>
            </w:r>
            <w:r w:rsidRPr="00E47360">
              <w:t>. Определение количества единиц и десятков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на  последовательность чисел в пределах 100.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создание алгоритмов при решении проблем поискового характера.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Установление причинно-следственных связей.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Разряды единиц, десятков, сотен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работа с ЭОР и интерактивной доской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Выделять, указывать количество разрядных единиц в числе.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Разрядная таблица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на формирование умений записывать, читать разрядные единицы в разрядной таблице.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Сложение и вычитание в пределах 100 без перехода через разряд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Вычислять значение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Планировать, контролировать и оценивать учебные действия в соответствии с поставленной задачей. 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Сравнение чисел в пределах 100 с использованием разрядной таблицы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сравнивать числа по классам и разрядам;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оценивать правильность составления числовой последовательности;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осуществлять выделение существенной информации.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Самостоятельная работа.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Увеличение и уменьшение чисел на несколько единиц. Решение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(самостоятельно кратко записывать, моделировать содержание, решать задачи).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Знакомство с микрокалькулятором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микрокалькулятором, выполнение упражнений на применение микрокалькулятора для выполнения и проверки действий сложения и вычитания.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ЭОР.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Набор чисел в пределах 100 на калькуляторе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микрокалькулятором,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Самостоятельная работа – 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Самостоятельная работа по разделу «Нумерация»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упражнений, решение задач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4,6,8</w:t>
            </w:r>
          </w:p>
        </w:tc>
      </w:tr>
      <w:tr w:rsidR="00133D4E" w:rsidRPr="00E47360" w:rsidTr="00CA4B2B">
        <w:tc>
          <w:tcPr>
            <w:tcW w:w="8285" w:type="dxa"/>
            <w:gridSpan w:val="4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Единицы измерения и их соотношения</w:t>
            </w:r>
          </w:p>
        </w:tc>
        <w:tc>
          <w:tcPr>
            <w:tcW w:w="1677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shd w:val="clear" w:color="auto" w:fill="FFFFFF"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ошибками. Единица измерения длины: миллиметр. Обозначение: 1мм. Соотношение: 1см = 10мм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ЭОР.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называть единицы длины,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сравнивать величины по их числовым значениям, выражать данные величины в различных единицах.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shd w:val="clear" w:color="auto" w:fill="FFFFFF"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чисел, полученных при измерении отрезков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shd w:val="clear" w:color="auto" w:fill="FFFFFF"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Числа, полученные при измерении двумя мерами (1 см 5 мм = 15 мм, 15 мм = 1 см 5 мм)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Обозначение геометрических фигур буквами латинского алфавита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раздаточным материалом,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Практическая работа – изготовление моделей геометрических фигур.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Виды углов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и практических заданий.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доске, работа с ЭОР на построение различных видов углов.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rPr>
                <w:shd w:val="clear" w:color="auto" w:fill="FFFFFF"/>
              </w:rPr>
              <w:t>Единица измерения массы: центнер. Обозначение: 1 ц. Соотношение: 1ц = 100 кг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понимать термин «масса»;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называть единицы массы;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сравнивать величины по их числовым значениям.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Решение примеров с мерами массы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Решение задач с мерами массы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Дидактические игры.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Решение примеров и задач с мерами массы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Контрольная работа «Сложение и вычитание в пределах 100 без перехода через разряд»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контрольных задач и упражнений.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в ходе беседы, рефлексии.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133D4E" w:rsidRPr="00E47360" w:rsidTr="00CA4B2B">
        <w:tc>
          <w:tcPr>
            <w:tcW w:w="8285" w:type="dxa"/>
            <w:gridSpan w:val="4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Арифметические действия</w:t>
            </w:r>
          </w:p>
        </w:tc>
        <w:tc>
          <w:tcPr>
            <w:tcW w:w="1677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Сложение с переходом через разряд. Присчитывание по 3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на действия с числами.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Проверка действий сложения обратным действием.</w:t>
            </w:r>
            <w:r w:rsidRPr="00E47360">
              <w:t xml:space="preserve"> Присчитывание по 4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игровых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на действия с числами.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задач.  Присчитывание по 6, 7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работа с алгоритмом - 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задач на  действия с числами.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 xml:space="preserve">Нахождение неизвестного компонента сложения.  Присчитывание по 8, 9 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умения выделять неизвестный компонент арифметического действия и находить его значение.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дидактических играх.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Письменное сложение. Выполнение и проверка действий сложения с помощью микрокалькулятора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микрокалькулятором, выполнение упражнений, участие в ролевой игре, направленной на формирование умений выполнять письменно действия с числами.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Вычитание с переходом через разряд. Отсчитывание по 2, 3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игровых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на действия с числами.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Проверка действий вычитания обратным действием. </w:t>
            </w: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Отсчитывание по 4, 5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Вычитание с переходом через разряд. Отсчитывание по 6, 7 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Письменное вычитание. Отсчитывание по 8, 9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Нахождение неизвестного компонента сложения и вычитания (уменьшаемого, вычитаемого)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умения выделять неизвестный компонент арифметического действия и находить его значение.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дидактических играх.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Контрольная работа «Сложение и вычитание в пределах 100 с переходом через разряд»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контрольных задач и упражнений.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 xml:space="preserve">Работа над ошибками 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в ходе беседы, рефлексии.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5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 xml:space="preserve">Решение примеров. Выполнение и проверка действий вычитания с помощью микрокалькулятора 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микрокалькулятором, выполнение упражнений и практических заданий: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выполнять устно и  письменно действия с числами;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работать с микрокалькулятором.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задач на нахождение остатка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задач, работа с алгоритмом: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анализировать задачу, устанавливать взаимосвязь между условием и вопросом задачи;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определять количество и порядок действий для решения задачи;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выбирать и объяснять выбор действий.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Прямоугольник. Построение прямоугольника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(называть, изображать геометрические фигуры).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Создание моделей прямоугольника в ходе практикума.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числа 3. Таблица умножения числа 3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(выполнять письменное умножение).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с таблицей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дидактических играх.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Порядок действий в примерах без скобок. Построение квадрата и прямоугольника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Называть,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Вычислять значение числового выражения без скобок.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3 равные части. Таблица деления на 3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(выполнять деление чисел в пределах 100, использовать таблицу умножения).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Решение задач деления на 3 равные части и по 3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Выполнять деление чисел в пределах 100.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Использовать таблицу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Выбирать и объяснять выбор действий.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tabs>
                <w:tab w:val="left" w:pos="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Взаимосвязь умножения числа 3 и деления на 3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(выполнять деление чисел в пределах 100, использовать таблицу умножения).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числа 4. Таблица умножения числа 4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(выполнять деление чисел в пределах 100, использовать таблицу умножения).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Решение примеров и задач на умножение и деление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Выполнять устно и письменно действия умножения и деления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Использовать таблицу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Выбирать и объяснять выбор действий.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Прямая, кривая, ломаная, луч. Ломаные линии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практических заданий: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Описывать взаимное расположение предметов в пространстве и плоскости.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Выполнять построение геометрических фигур с заданными измерениями.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4 равные части. Таблица деления на 4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и практических заданий: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- 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Использование таблицы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в парах практических заданий.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Взаимосвязь умножения числа 4 и деления на 4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и практических заданий: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- 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Использование таблицы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самостоятельно.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Порядок выполнения действий в примерах без скобок и со скобками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Решение задач деления на 4 равные части и по 4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- 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Использование таблицы деления.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Самостоятельная работа «Таблица умножения числа 3. Таблица умножения числа 4»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задач и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упражнений и заданий на рефлексию.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2,3,6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rPr>
                <w:shd w:val="clear" w:color="auto" w:fill="FFFFFF"/>
              </w:rPr>
              <w:t xml:space="preserve">Работа над ошибками. </w:t>
            </w:r>
            <w:r w:rsidRPr="00E47360">
              <w:t>Решение примеров и задач на умножение и деление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упражнений и заданий на рефлексию.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Замкнутые и незамкнутые кривые. Окружность. Дуга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Описывать взаимное расположение предметов в пространстве и плоскости.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Выполнять построение геометрических фигур с заданными измерениями.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числа 5. Таблица умножения числа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Выполнять устно и письменно действие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Использовать таблицу умножения.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Составные задачи, решаемые двумя арифметическими действиями 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Порядок выполнения действий в примерах без скобок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Вычисление значения числового выражения.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Составление и решение задач на зависимость между величинами: ценой, количеством, стоимостью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Чтение и записывание величин.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основных единиц измерения величин и соотношений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5 равных частей. Таблица деления на 5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игровых упражнений.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Решение задач деления на 5 равных частей и по 5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в малых группах.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Взаимосвязь умножения числа 5 и деления на 5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письменно и устно действий умножения и деления: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 и  деления.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Умножение числа 6. Таблица умножения числа 6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умножать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игровых упражнений.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Порядок выполнения действий в примерах без скобок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дидактическим материалом,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Вычисление значения числового выражения.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6 равных частей. Таблица деления на 6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3,4,5,6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Взаимосвязь умножения числа 6 и деления на 6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письменно и устно действий умножения и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 и  деления.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Контрольная работа «Умножение и деление на 5,6»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контрольных задач и упражнений.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Работа над ошибками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в ходе беседы, рефлексии.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Увеличение и уменьшение числа в несколько раз. Решение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письменно и устно действий умножения и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 и  деления.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Замкнутые и незамкнутые ломаные линии.  Граница многоугольника </w:t>
            </w: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– замкнутая ломаная линия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Выполнять построение геометрических фигур с заданными измерениями с помощью линейки, угольника.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Измерение отрезков ломаной линии и вычисление её длины. Построение ломаной линии по данной длине её отрезков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Выполнять построение геометрических фигур с заданными измерениями с помощью линейки, угольника.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Сложение чисел, полученных при измерении одной мерой, без преобразований и с преобразованиями вида: 60 см + 40 см = 100 см = 1 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Чтение и запись величин, используя основные единицы измерения величин и соотношения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числовых выражений.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Вычитание чисел, полученных при измерении одной мерой, без преобразований и с преобразованиями вида: 1 м – 60 см = 40 см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Чтение и запись величин, используя основные единицы измерения величин и соотношения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числовых выражений.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Порядок выполнения действий в примерах без скобок и со скобками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Вычисление значения числового выражения.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между ценой, количеством, стоимостью. Вычисление цены. </w:t>
            </w:r>
            <w:proofErr w:type="gramStart"/>
            <w:r w:rsidRPr="00E47360">
              <w:rPr>
                <w:rFonts w:ascii="Times New Roman" w:hAnsi="Times New Roman" w:cs="Times New Roman"/>
                <w:b/>
                <w:sz w:val="20"/>
                <w:szCs w:val="20"/>
              </w:rPr>
              <w:t>Ц</w:t>
            </w:r>
            <w:proofErr w:type="gramEnd"/>
            <w:r w:rsidRPr="00E4736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= С : К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Чтение и запись величин, используя основные единицы измерения величин и соотношения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числовых выражений.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 задачи с целью устанавливать взаимосвязь между условием и вопросом задачи, определять количество и порядок действий для решения задачи, 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аудиовизуальным материалом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числа 7. Таблица умножения числа 7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умение умножать числа в пределах 100, использование таблицы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дидактическим материалом.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примеров «Таблица умножения числа 7»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умение умножать числа в пределах 100, использование таблицы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дидактическим материалом.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Составные задачи, решаемые двумя арифметическими действиями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Сравнение числовых выражений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упражнений на сравнение выражений.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Построение многоугольника и вычисление длины ломаной многоугольника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Выполнять построение геометрических фигур с заданными измерениями с помощью линейки, угольника.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7 равных частей. Таблица деления на 7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умение делить числа в пределах 100;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использование таблицы деления.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Взаимосвязь таблицы умножения числа 7 и деления на 7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письменно и устно действий умножения и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Отработка умений и навыков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 и  деления.</w:t>
            </w:r>
          </w:p>
        </w:tc>
        <w:tc>
          <w:tcPr>
            <w:tcW w:w="1677" w:type="dxa"/>
          </w:tcPr>
          <w:p w:rsidR="00133D4E" w:rsidRPr="00E47360" w:rsidRDefault="00CA4B2B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Составные задачи, решаемые двумя арифметическими действиями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примеров и составных задач, решаемых двумя арифметическими действиями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Выполнять письменно и устно арифметические действия.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Прямая линия. Отрезок. Измерение отрезка в см и мм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на построение: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Выполнять построение геометрических фигур с заданными измерениями с помощью линейки, угольника.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 xml:space="preserve">Зависимость между ценой, количеством, стоимостью. Вычисление количества.  </w:t>
            </w:r>
            <w:r w:rsidRPr="00E47360">
              <w:rPr>
                <w:b/>
              </w:rPr>
              <w:t xml:space="preserve">К = С : </w:t>
            </w:r>
            <w:proofErr w:type="gramStart"/>
            <w:r w:rsidRPr="00E47360">
              <w:rPr>
                <w:b/>
              </w:rPr>
              <w:t>Ц</w:t>
            </w:r>
            <w:proofErr w:type="gramEnd"/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Чтение и запись величин, используя основные единицы измерения величин и соотношения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числовых выражений.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Использование алгоритмов письменных арифметических действий (анализировать задачу, устанавливать взаимосвязь между условием и вопросом задачи, определять количество и порядок действий для решения задач, выбирать и объяснять выбор </w:t>
            </w:r>
            <w:proofErr w:type="spellStart"/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действи</w:t>
            </w:r>
            <w:proofErr w:type="spellEnd"/>
            <w:proofErr w:type="gramStart"/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)й</w:t>
            </w:r>
            <w:proofErr w:type="gramEnd"/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числа 8. Таблица умножения числа 8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учебником, выполнение упражнений, решение задач -  умножать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дидактическим материалом.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Составные задачи, решаемые двумя арифметическими действиями.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задач, работа с алгоритмом решения задачи: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Порядок действий </w:t>
            </w:r>
            <w:r w:rsidRPr="00E473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E4736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 ступени в примерах без скобок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8 равных частей. Таблица деления числа 8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учебником, выполнение упражнений, решение задач на деление чисел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Взаимосвязь таблиц умножения числа 8 и деления на 8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письменно и устно действий умножения и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Умение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умножения и  деления.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в парах.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Решение задач, решаемых двумя арифметическими действиями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в парах или малых группах.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Самостоятельная работа «Таблица умножения и деления числа 8»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контрольных задач и упражнений.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Работа над ошибками. </w:t>
            </w: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числа 9. Таблица умножения числа 9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дидактическим материалом.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Решение примеров удобным способом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Установление закономерности.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 Решение составных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составных задач с использованием алгоритма: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Сравнение числовых выражений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упражнений на сравнение числовых выражений.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на 9 равных частей. Таблица деления на 9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Отработка умений делить числа в пределах 100.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таблицы деления.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Порядок действий в примерах без скобок 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составных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задач по алгоритму: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Решение примеров на умножение и деление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примеров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устно и письменно действий умножения и деления с числами.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таблиц умножения и деления.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Решение задач по алгоритму: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Взаимное положение на плоскости геометрических фигур (пересечение, точки пересечения)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взаимное расположение предметов на плоскости, отработку умений 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Построение пересекающихся прямых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описывать взаимное расположение предметов на плоскости;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распознавать, узнавать, изображать геометрические фигуры.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6,7,8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Контрольная работа «Умножение и деление на 8, 9»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контрольных задач и упражнений.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Работа над ошибками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в ходе беседы, рефлексии.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6,7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с остатком на 2,3,4,5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 выполнять устно и письменно действие деление с числами с использованием алгоритма письменного арифметического действия (деление с остатком).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Деление с остатком на 6,7,8,9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 выполнять устно и письменно действие деление с числами с использованием алгоритма письменного арифметического действия (деление с остатком).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Проверка деления с остатком умножением и сложением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 выполнять устно и письменно действие деление с числами с использованием алгоритма письменного арифметического действия (деление с остатком), работа с дидактическим материалом и ЭОР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примеров, содержащих действия деления с остатком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практических заданий на отработку выполнять устно и письменно действие деление с числами с использованием алгоритма письменного арифметического действия (деление с остатком), умение использовать таблицу умножения.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задач, содержащих действия деления с остатком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Выполнять устно и письменно действие деление с числами с использованием алгоритма письменного арифметического действия (деление с остатком).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Использовать таблицу умножения.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Выбирать и объяснять выбор действий.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Взаимное положение прямой, окружности, отрезка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Описывать взаимное расположение предметов на плоскости.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Распознавать, узнавать, изображать геометрические фигуры.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на интерактивной доске с использованием ЭОР.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Умножение нуля и на нуль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Решение примеров с нулём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примеров.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Умножение единицы и на единицу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Решение примеров и задач на умножение и деление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примеров и задач: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Умножение числа 10 и на 10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Правило умножения на 10. Решение примеров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Вычисление значения числового выражения, выполнение устно и письменно действия деление с числами с использованием алгоритма письменного арифметического действия.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Единица измерения времени: секунда. Обозначение: 1 сек. Соотношение: 1 мин = 60 сек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(читать и записывать величины, используя основные единицы измерения величин и соотношения между ними).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Секундная стрелка. Секундомер. Определение времени по часам с точностью до 1 мин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Знакомство с секундомером, работа с секундомером.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в рамках урока-практикума.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игровых упражнений, решение проблемных ситуаций (на доступном для обучающихся материале).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Часы – электронные и механические. Установка будильника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часами, будильником.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в рамках урока-практикума.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игровых упражнений, решение проблемных ситуаций (на доступном для обучающихся материале).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lang w:val="tt-RU"/>
              </w:rPr>
              <w:t>Выполнение действий с числами, полученными при измерении  времени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 читать и записывать величины, используя основные единицы измерения величин и соотношения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Участвовать в дидактических играх.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rPr>
                <w:lang w:val="tt-RU"/>
              </w:rPr>
            </w:pPr>
            <w:r w:rsidRPr="00E47360">
              <w:rPr>
                <w:lang w:val="tt-RU"/>
              </w:rPr>
              <w:t>Решение примеров и задач с мерами времени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отработку умений: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Читать и записывать величины, используя основные единицы измерения величин и соотношения между ними.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Анализировать задачу,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Числа, полученные при измерении длины и времени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Взаимное положение геометрических фигур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алгоритмом, дидактическим материалом – объемными моделями геометрических фигур.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Диаметр. Построение окружности заданного диаметра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практических заданий на построение окружности заданного диаметра.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алгоритмом, инструментами для построения окружности и диаметра (линейкой, циркулем).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Деление окружности на 2, 4 равные части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практических заданий на деление окружности на 2, 4 равные части.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алгоритмом, инструментами для построения окружности и диаметра (линейкой, циркулем).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Составление</w:t>
            </w:r>
            <w:r w:rsidRPr="00E47360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и</w:t>
            </w: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 xml:space="preserve"> решение составных задач по краткой записи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составных задач по краткой записи, работа с алгоритмом: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- анализировать задачу, 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- устанавливать взаимосвязь между условием и вопросом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Определять количество и порядок действий для решения задачи.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Выбирать и объяснять выбор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Порядок выполнения действий в примерах без скобок и со скобками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Использование алгоритмов письменных арифметических действий.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Вычисление значения числового выражения.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Доли.  Понятие доли как части предмета и целого числа: половина, четверть, третья, пятая доли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практических заданий на нахождение доли предмета и числа.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практического задания с использованием раздаточного материала.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Нахождение второй, третьей доли, части предмета и числа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нахождение доли предмета и числа.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 xml:space="preserve">Прямоугольник и квадрат. </w:t>
            </w:r>
            <w:r w:rsidRPr="00E47360">
              <w:rPr>
                <w:shd w:val="clear" w:color="auto" w:fill="FFFFFF"/>
              </w:rPr>
              <w:t xml:space="preserve"> Названия сторон прямоугольника: основания (верхнее, нижнее), боковые стороны (правая, левая), смежные стороны. Длина и ширина прямоугольника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наглядным материалом – моделями прямоугольника и квадрата.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rPr>
                <w:shd w:val="clear" w:color="auto" w:fill="FFFFFF"/>
              </w:rPr>
              <w:t>Построение прямоугольника (квадрата) по заданным длинам сторон с помощью чертёжного угольника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упражнений, решение задач на построение по алгоритму: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Описывать взаимное расположение предметов на плоскости.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Распознавать, узнавать, изображать геометрические фигуры с заданными измерениями с помощью угольника.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  <w:jc w:val="both"/>
            </w:pPr>
            <w:r w:rsidRPr="00E47360">
              <w:t>Контрольная работа «Правила умножения и деления»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установочной беседе с учителем и одноклассниками.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Самостоятельное решение контрольных задач и упражнений.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pStyle w:val="Style1"/>
              <w:ind w:left="0"/>
            </w:pPr>
            <w:r w:rsidRPr="00E47360">
              <w:t>Работа над ошибками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учебником, выполнение упражнений в ходе беседы, рефлексии.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работа с алгоритмом.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Мобильный телефон. Работа с органайзером – календарь, время. Установка даты, времени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мобильным телефоном, выполнение практических заданий.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ролевой игре, выполнение игровых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Мобильный телефон. Работа с приложениями – таймер, секундомер, будильник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мобильным телефоном, выполнение практических заданий.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Участие в ролевой игре, выполнение игровых упражнений.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Повторение. Составление и решение задач на деление на равные части по содержанию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 на составление и решение задач на деление на равные части по содержанию.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Повторение. Все действия в пределах 100. Решение примеров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решение примеров на все действия от 0 до 100.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Повторение. Все действия в пределах 100. Решение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решение задач на все действия от 0 до 100.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4,5,6</w:t>
            </w:r>
          </w:p>
        </w:tc>
      </w:tr>
      <w:tr w:rsidR="00133D4E" w:rsidRPr="00E47360" w:rsidTr="00CA4B2B">
        <w:tc>
          <w:tcPr>
            <w:tcW w:w="1020" w:type="dxa"/>
          </w:tcPr>
          <w:p w:rsidR="00133D4E" w:rsidRPr="00E47360" w:rsidRDefault="00133D4E" w:rsidP="00DD3497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06" w:type="dxa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sz w:val="20"/>
                <w:szCs w:val="20"/>
              </w:rPr>
              <w:t>Повторение. Все действия в пределах 100. Решение примеров и задач</w:t>
            </w:r>
          </w:p>
        </w:tc>
        <w:tc>
          <w:tcPr>
            <w:tcW w:w="1385" w:type="dxa"/>
            <w:vAlign w:val="center"/>
          </w:tcPr>
          <w:p w:rsidR="00133D4E" w:rsidRPr="00E47360" w:rsidRDefault="00133D4E" w:rsidP="004A365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174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Работа с учебником и дидактическим материалом.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Работа с ЭОР и презентацией 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  <w:lang w:val="en-US"/>
              </w:rPr>
              <w:t>PowerPoint</w:t>
            </w: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 xml:space="preserve"> на интерактивной доске.</w:t>
            </w:r>
          </w:p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Выполнение практических заданий, решение примеров и задач на все действия от 0 до 100.</w:t>
            </w:r>
          </w:p>
        </w:tc>
        <w:tc>
          <w:tcPr>
            <w:tcW w:w="1677" w:type="dxa"/>
          </w:tcPr>
          <w:p w:rsidR="00133D4E" w:rsidRPr="00E47360" w:rsidRDefault="00733882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 w:val="0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1,2,3,4,5,6,8</w:t>
            </w:r>
          </w:p>
        </w:tc>
      </w:tr>
      <w:tr w:rsidR="00133D4E" w:rsidRPr="00E47360" w:rsidTr="00CA4B2B">
        <w:tc>
          <w:tcPr>
            <w:tcW w:w="3726" w:type="dxa"/>
            <w:gridSpan w:val="2"/>
          </w:tcPr>
          <w:p w:rsidR="00133D4E" w:rsidRPr="00E47360" w:rsidRDefault="00133D4E" w:rsidP="004A36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7360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4559" w:type="dxa"/>
            <w:gridSpan w:val="2"/>
            <w:vAlign w:val="center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  <w:r w:rsidRPr="00E47360"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  <w:t>136 часов (4 часа в неделю)</w:t>
            </w:r>
          </w:p>
        </w:tc>
        <w:tc>
          <w:tcPr>
            <w:tcW w:w="1677" w:type="dxa"/>
          </w:tcPr>
          <w:p w:rsidR="00133D4E" w:rsidRPr="00E47360" w:rsidRDefault="00133D4E" w:rsidP="004A3652">
            <w:pPr>
              <w:pStyle w:val="22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bCs w:val="0"/>
                <w:iCs/>
                <w:color w:val="000000"/>
                <w:spacing w:val="0"/>
                <w:sz w:val="20"/>
                <w:szCs w:val="20"/>
                <w:shd w:val="clear" w:color="auto" w:fill="FFFFFF"/>
              </w:rPr>
            </w:pPr>
          </w:p>
        </w:tc>
      </w:tr>
    </w:tbl>
    <w:p w:rsidR="00A44591" w:rsidRPr="00E47360" w:rsidRDefault="00A44591" w:rsidP="00E06E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44591" w:rsidRPr="00E47360" w:rsidSect="00F5328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A4375"/>
    <w:multiLevelType w:val="hybridMultilevel"/>
    <w:tmpl w:val="42DC430E"/>
    <w:lvl w:ilvl="0" w:tplc="125A550C">
      <w:start w:val="1"/>
      <w:numFmt w:val="bullet"/>
      <w:lvlText w:val="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303EDF"/>
    <w:multiLevelType w:val="multilevel"/>
    <w:tmpl w:val="7DC6A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653189"/>
    <w:multiLevelType w:val="multilevel"/>
    <w:tmpl w:val="D3141FC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8"/>
      <w:numFmt w:val="decimal"/>
      <w:lvlText w:val="%2"/>
      <w:lvlJc w:val="left"/>
      <w:pPr>
        <w:ind w:left="1440" w:hanging="360"/>
      </w:pPr>
      <w:rPr>
        <w:rFonts w:asciiTheme="minorHAnsi" w:eastAsiaTheme="minorHAnsi" w:hAnsiTheme="minorHAnsi" w:cstheme="minorBidi" w:hint="default"/>
        <w:b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477F27"/>
    <w:multiLevelType w:val="multilevel"/>
    <w:tmpl w:val="B8F0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392AB9"/>
    <w:multiLevelType w:val="multilevel"/>
    <w:tmpl w:val="07C0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FC1D3F"/>
    <w:multiLevelType w:val="multilevel"/>
    <w:tmpl w:val="6340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970CB3"/>
    <w:multiLevelType w:val="hybridMultilevel"/>
    <w:tmpl w:val="DC449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53537"/>
    <w:multiLevelType w:val="multilevel"/>
    <w:tmpl w:val="9D960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282"/>
    <w:rsid w:val="0000703C"/>
    <w:rsid w:val="000263C6"/>
    <w:rsid w:val="000602FF"/>
    <w:rsid w:val="00133D4E"/>
    <w:rsid w:val="00167A1B"/>
    <w:rsid w:val="001E5E70"/>
    <w:rsid w:val="003060DB"/>
    <w:rsid w:val="004A3652"/>
    <w:rsid w:val="005C7EC6"/>
    <w:rsid w:val="005F6C62"/>
    <w:rsid w:val="006D6F8E"/>
    <w:rsid w:val="00733882"/>
    <w:rsid w:val="007563D1"/>
    <w:rsid w:val="007F6D24"/>
    <w:rsid w:val="008A6645"/>
    <w:rsid w:val="00920661"/>
    <w:rsid w:val="00927FCE"/>
    <w:rsid w:val="00994FA2"/>
    <w:rsid w:val="009B54A0"/>
    <w:rsid w:val="009C45D1"/>
    <w:rsid w:val="009E02E0"/>
    <w:rsid w:val="009F2B5F"/>
    <w:rsid w:val="00A44591"/>
    <w:rsid w:val="00A96B55"/>
    <w:rsid w:val="00B215C3"/>
    <w:rsid w:val="00BC4B09"/>
    <w:rsid w:val="00BD291D"/>
    <w:rsid w:val="00C16769"/>
    <w:rsid w:val="00CA4B2B"/>
    <w:rsid w:val="00CE1838"/>
    <w:rsid w:val="00D45342"/>
    <w:rsid w:val="00DD3497"/>
    <w:rsid w:val="00E06EA5"/>
    <w:rsid w:val="00E47360"/>
    <w:rsid w:val="00E65A42"/>
    <w:rsid w:val="00E757E8"/>
    <w:rsid w:val="00EF0E45"/>
    <w:rsid w:val="00EF52CC"/>
    <w:rsid w:val="00F53282"/>
    <w:rsid w:val="00FA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F532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3282"/>
  </w:style>
  <w:style w:type="character" w:customStyle="1" w:styleId="c20">
    <w:name w:val="c20"/>
    <w:basedOn w:val="a0"/>
    <w:rsid w:val="00F53282"/>
  </w:style>
  <w:style w:type="paragraph" w:customStyle="1" w:styleId="c2">
    <w:name w:val="c2"/>
    <w:basedOn w:val="a"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F53282"/>
  </w:style>
  <w:style w:type="character" w:customStyle="1" w:styleId="c10">
    <w:name w:val="c10"/>
    <w:basedOn w:val="a0"/>
    <w:rsid w:val="00F53282"/>
  </w:style>
  <w:style w:type="paragraph" w:customStyle="1" w:styleId="c21">
    <w:name w:val="c21"/>
    <w:basedOn w:val="a"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E0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06EA5"/>
  </w:style>
  <w:style w:type="paragraph" w:customStyle="1" w:styleId="c26">
    <w:name w:val="c26"/>
    <w:basedOn w:val="a"/>
    <w:rsid w:val="00E0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0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06EA5"/>
  </w:style>
  <w:style w:type="character" w:customStyle="1" w:styleId="c15">
    <w:name w:val="c15"/>
    <w:basedOn w:val="a0"/>
    <w:rsid w:val="00E06EA5"/>
  </w:style>
  <w:style w:type="paragraph" w:styleId="a4">
    <w:name w:val="List Paragraph"/>
    <w:basedOn w:val="a"/>
    <w:uiPriority w:val="34"/>
    <w:qFormat/>
    <w:rsid w:val="00FA64B2"/>
    <w:pPr>
      <w:ind w:left="720"/>
      <w:contextualSpacing/>
    </w:pPr>
  </w:style>
  <w:style w:type="table" w:styleId="a5">
    <w:name w:val="Table Grid"/>
    <w:basedOn w:val="a1"/>
    <w:uiPriority w:val="59"/>
    <w:rsid w:val="004A36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A3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652"/>
  </w:style>
  <w:style w:type="paragraph" w:styleId="a8">
    <w:name w:val="footer"/>
    <w:basedOn w:val="a"/>
    <w:link w:val="a9"/>
    <w:uiPriority w:val="99"/>
    <w:unhideWhenUsed/>
    <w:rsid w:val="004A3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652"/>
  </w:style>
  <w:style w:type="paragraph" w:styleId="3">
    <w:name w:val="Body Text Indent 3"/>
    <w:basedOn w:val="a"/>
    <w:link w:val="30"/>
    <w:uiPriority w:val="99"/>
    <w:unhideWhenUsed/>
    <w:rsid w:val="004A3652"/>
    <w:pPr>
      <w:spacing w:before="100" w:beforeAutospacing="1" w:after="100" w:afterAutospacing="1"/>
      <w:ind w:firstLine="680"/>
      <w:contextualSpacing/>
    </w:pPr>
    <w:rPr>
      <w:rFonts w:ascii="Times New Roman" w:hAnsi="Times New Roman" w:cs="Times New Roman"/>
      <w:kern w:val="2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A3652"/>
    <w:rPr>
      <w:rFonts w:ascii="Times New Roman" w:hAnsi="Times New Roman" w:cs="Times New Roman"/>
      <w:kern w:val="2"/>
      <w:sz w:val="28"/>
      <w:szCs w:val="28"/>
    </w:rPr>
  </w:style>
  <w:style w:type="paragraph" w:customStyle="1" w:styleId="Default">
    <w:name w:val="Default"/>
    <w:rsid w:val="004A36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16">
    <w:name w:val="p16"/>
    <w:basedOn w:val="a"/>
    <w:rsid w:val="004A3652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4A3652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character" w:customStyle="1" w:styleId="aa">
    <w:name w:val="Основной текст с отступом Знак"/>
    <w:basedOn w:val="a0"/>
    <w:link w:val="ab"/>
    <w:uiPriority w:val="99"/>
    <w:semiHidden/>
    <w:rsid w:val="004A3652"/>
  </w:style>
  <w:style w:type="paragraph" w:styleId="ab">
    <w:name w:val="Body Text Indent"/>
    <w:basedOn w:val="a"/>
    <w:link w:val="aa"/>
    <w:uiPriority w:val="99"/>
    <w:semiHidden/>
    <w:unhideWhenUsed/>
    <w:rsid w:val="004A3652"/>
    <w:pPr>
      <w:spacing w:after="120" w:line="259" w:lineRule="auto"/>
      <w:ind w:left="283"/>
    </w:p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A3652"/>
  </w:style>
  <w:style w:type="paragraph" w:styleId="20">
    <w:name w:val="Body Text Indent 2"/>
    <w:basedOn w:val="a"/>
    <w:link w:val="2"/>
    <w:uiPriority w:val="99"/>
    <w:semiHidden/>
    <w:unhideWhenUsed/>
    <w:rsid w:val="004A3652"/>
    <w:pPr>
      <w:spacing w:after="120" w:line="480" w:lineRule="auto"/>
      <w:ind w:left="283"/>
    </w:pPr>
  </w:style>
  <w:style w:type="paragraph" w:customStyle="1" w:styleId="Style1">
    <w:name w:val="Style 1"/>
    <w:basedOn w:val="a"/>
    <w:uiPriority w:val="99"/>
    <w:rsid w:val="004A3652"/>
    <w:pPr>
      <w:widowControl w:val="0"/>
      <w:tabs>
        <w:tab w:val="left" w:leader="dot" w:pos="8172"/>
      </w:tabs>
      <w:spacing w:after="0" w:line="240" w:lineRule="auto"/>
      <w:ind w:left="18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rsid w:val="004A3652"/>
    <w:rPr>
      <w:rFonts w:ascii="Arial" w:eastAsia="Arial" w:hAnsi="Arial" w:cs="Arial"/>
      <w:b/>
      <w:bCs/>
      <w:spacing w:val="4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A3652"/>
    <w:pPr>
      <w:widowControl w:val="0"/>
      <w:shd w:val="clear" w:color="auto" w:fill="FFFFFF"/>
      <w:spacing w:after="540" w:line="0" w:lineRule="atLeast"/>
      <w:ind w:firstLine="840"/>
      <w:jc w:val="both"/>
    </w:pPr>
    <w:rPr>
      <w:rFonts w:ascii="Arial" w:eastAsia="Arial" w:hAnsi="Arial" w:cs="Arial"/>
      <w:b/>
      <w:bCs/>
      <w:spacing w:val="4"/>
    </w:rPr>
  </w:style>
  <w:style w:type="paragraph" w:customStyle="1" w:styleId="10">
    <w:name w:val="Абзац списка1"/>
    <w:basedOn w:val="a"/>
    <w:rsid w:val="004A365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A3652"/>
    <w:pPr>
      <w:widowControl w:val="0"/>
      <w:autoSpaceDE w:val="0"/>
      <w:autoSpaceDN w:val="0"/>
      <w:adjustRightInd w:val="0"/>
      <w:spacing w:after="0" w:line="204" w:lineRule="exact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rsid w:val="004A3652"/>
    <w:rPr>
      <w:rFonts w:ascii="Bookman Old Style" w:hAnsi="Bookman Old Style" w:cs="Bookman Old Style"/>
      <w:sz w:val="24"/>
      <w:szCs w:val="24"/>
    </w:rPr>
  </w:style>
  <w:style w:type="paragraph" w:customStyle="1" w:styleId="Style19">
    <w:name w:val="Style19"/>
    <w:basedOn w:val="a"/>
    <w:rsid w:val="004A3652"/>
    <w:pPr>
      <w:widowControl w:val="0"/>
      <w:autoSpaceDE w:val="0"/>
      <w:autoSpaceDN w:val="0"/>
      <w:adjustRightInd w:val="0"/>
      <w:spacing w:after="0" w:line="211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66">
    <w:name w:val="Font Style66"/>
    <w:basedOn w:val="a0"/>
    <w:rsid w:val="004A3652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210">
    <w:name w:val="Основной текст (2)1"/>
    <w:basedOn w:val="a"/>
    <w:uiPriority w:val="99"/>
    <w:rsid w:val="004A3652"/>
    <w:pPr>
      <w:widowControl w:val="0"/>
      <w:shd w:val="clear" w:color="auto" w:fill="FFFFFF"/>
      <w:spacing w:after="240" w:line="245" w:lineRule="exact"/>
      <w:ind w:hanging="280"/>
      <w:jc w:val="both"/>
    </w:pPr>
    <w:rPr>
      <w:rFonts w:ascii="Times New Roman" w:hAnsi="Times New Roman"/>
      <w:sz w:val="28"/>
    </w:rPr>
  </w:style>
  <w:style w:type="character" w:customStyle="1" w:styleId="ac">
    <w:name w:val="Текст сноски Знак"/>
    <w:basedOn w:val="a0"/>
    <w:link w:val="ad"/>
    <w:uiPriority w:val="99"/>
    <w:semiHidden/>
    <w:rsid w:val="004A3652"/>
    <w:rPr>
      <w:rFonts w:ascii="Calibri" w:eastAsia="Calibri" w:hAnsi="Calibri" w:cs="Times New Roman"/>
      <w:sz w:val="20"/>
      <w:szCs w:val="20"/>
    </w:rPr>
  </w:style>
  <w:style w:type="paragraph" w:styleId="ad">
    <w:name w:val="footnote text"/>
    <w:basedOn w:val="a"/>
    <w:link w:val="ac"/>
    <w:uiPriority w:val="99"/>
    <w:semiHidden/>
    <w:unhideWhenUsed/>
    <w:rsid w:val="004A365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Основной текст Знак"/>
    <w:basedOn w:val="a0"/>
    <w:link w:val="af"/>
    <w:uiPriority w:val="99"/>
    <w:semiHidden/>
    <w:rsid w:val="004A3652"/>
  </w:style>
  <w:style w:type="paragraph" w:styleId="af">
    <w:name w:val="Body Text"/>
    <w:basedOn w:val="a"/>
    <w:link w:val="ae"/>
    <w:uiPriority w:val="99"/>
    <w:semiHidden/>
    <w:unhideWhenUsed/>
    <w:rsid w:val="004A3652"/>
    <w:pPr>
      <w:spacing w:after="120" w:line="259" w:lineRule="auto"/>
    </w:pPr>
  </w:style>
  <w:style w:type="character" w:customStyle="1" w:styleId="11">
    <w:name w:val="Основной текст + Курсив1"/>
    <w:rsid w:val="004A3652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paragraph" w:customStyle="1" w:styleId="af0">
    <w:name w:val="А ОСН ТЕКСТ"/>
    <w:basedOn w:val="a"/>
    <w:rsid w:val="004A3652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ar-SA"/>
    </w:rPr>
  </w:style>
  <w:style w:type="character" w:customStyle="1" w:styleId="c0">
    <w:name w:val="c0"/>
    <w:basedOn w:val="a0"/>
    <w:rsid w:val="004A3652"/>
  </w:style>
  <w:style w:type="character" w:customStyle="1" w:styleId="c5">
    <w:name w:val="c5"/>
    <w:basedOn w:val="a0"/>
    <w:rsid w:val="004A3652"/>
  </w:style>
  <w:style w:type="character" w:customStyle="1" w:styleId="c9">
    <w:name w:val="c9"/>
    <w:basedOn w:val="a0"/>
    <w:rsid w:val="004A3652"/>
  </w:style>
  <w:style w:type="paragraph" w:customStyle="1" w:styleId="western">
    <w:name w:val="western"/>
    <w:basedOn w:val="a"/>
    <w:rsid w:val="004A3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4A3652"/>
    <w:rPr>
      <w:sz w:val="20"/>
      <w:szCs w:val="20"/>
    </w:rPr>
  </w:style>
  <w:style w:type="paragraph" w:styleId="af2">
    <w:name w:val="annotation text"/>
    <w:basedOn w:val="a"/>
    <w:link w:val="af1"/>
    <w:uiPriority w:val="99"/>
    <w:semiHidden/>
    <w:unhideWhenUsed/>
    <w:rsid w:val="004A3652"/>
    <w:pPr>
      <w:spacing w:after="160" w:line="240" w:lineRule="auto"/>
    </w:pPr>
    <w:rPr>
      <w:sz w:val="20"/>
      <w:szCs w:val="20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4A3652"/>
    <w:rPr>
      <w:b/>
      <w:bCs/>
      <w:sz w:val="20"/>
      <w:szCs w:val="20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4A3652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semiHidden/>
    <w:rsid w:val="004A3652"/>
    <w:rPr>
      <w:rFonts w:ascii="Segoe UI" w:hAnsi="Segoe UI" w:cs="Segoe UI"/>
      <w:sz w:val="18"/>
      <w:szCs w:val="18"/>
    </w:rPr>
  </w:style>
  <w:style w:type="paragraph" w:styleId="af6">
    <w:name w:val="Balloon Text"/>
    <w:basedOn w:val="a"/>
    <w:link w:val="af5"/>
    <w:uiPriority w:val="99"/>
    <w:semiHidden/>
    <w:unhideWhenUsed/>
    <w:rsid w:val="004A365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F532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53282"/>
  </w:style>
  <w:style w:type="character" w:customStyle="1" w:styleId="c20">
    <w:name w:val="c20"/>
    <w:basedOn w:val="a0"/>
    <w:rsid w:val="00F53282"/>
  </w:style>
  <w:style w:type="paragraph" w:customStyle="1" w:styleId="c2">
    <w:name w:val="c2"/>
    <w:basedOn w:val="a"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F53282"/>
  </w:style>
  <w:style w:type="character" w:customStyle="1" w:styleId="c10">
    <w:name w:val="c10"/>
    <w:basedOn w:val="a0"/>
    <w:rsid w:val="00F53282"/>
  </w:style>
  <w:style w:type="paragraph" w:customStyle="1" w:styleId="c21">
    <w:name w:val="c21"/>
    <w:basedOn w:val="a"/>
    <w:rsid w:val="00F532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E0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E06EA5"/>
  </w:style>
  <w:style w:type="paragraph" w:customStyle="1" w:styleId="c26">
    <w:name w:val="c26"/>
    <w:basedOn w:val="a"/>
    <w:rsid w:val="00E0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0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06EA5"/>
  </w:style>
  <w:style w:type="character" w:customStyle="1" w:styleId="c15">
    <w:name w:val="c15"/>
    <w:basedOn w:val="a0"/>
    <w:rsid w:val="00E06EA5"/>
  </w:style>
  <w:style w:type="paragraph" w:styleId="a4">
    <w:name w:val="List Paragraph"/>
    <w:basedOn w:val="a"/>
    <w:uiPriority w:val="34"/>
    <w:qFormat/>
    <w:rsid w:val="00FA64B2"/>
    <w:pPr>
      <w:ind w:left="720"/>
      <w:contextualSpacing/>
    </w:pPr>
  </w:style>
  <w:style w:type="table" w:styleId="a5">
    <w:name w:val="Table Grid"/>
    <w:basedOn w:val="a1"/>
    <w:uiPriority w:val="59"/>
    <w:rsid w:val="004A36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A3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3652"/>
  </w:style>
  <w:style w:type="paragraph" w:styleId="a8">
    <w:name w:val="footer"/>
    <w:basedOn w:val="a"/>
    <w:link w:val="a9"/>
    <w:uiPriority w:val="99"/>
    <w:unhideWhenUsed/>
    <w:rsid w:val="004A3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3652"/>
  </w:style>
  <w:style w:type="paragraph" w:styleId="3">
    <w:name w:val="Body Text Indent 3"/>
    <w:basedOn w:val="a"/>
    <w:link w:val="30"/>
    <w:uiPriority w:val="99"/>
    <w:unhideWhenUsed/>
    <w:rsid w:val="004A3652"/>
    <w:pPr>
      <w:spacing w:before="100" w:beforeAutospacing="1" w:after="100" w:afterAutospacing="1"/>
      <w:ind w:firstLine="680"/>
      <w:contextualSpacing/>
    </w:pPr>
    <w:rPr>
      <w:rFonts w:ascii="Times New Roman" w:hAnsi="Times New Roman" w:cs="Times New Roman"/>
      <w:kern w:val="2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A3652"/>
    <w:rPr>
      <w:rFonts w:ascii="Times New Roman" w:hAnsi="Times New Roman" w:cs="Times New Roman"/>
      <w:kern w:val="2"/>
      <w:sz w:val="28"/>
      <w:szCs w:val="28"/>
    </w:rPr>
  </w:style>
  <w:style w:type="paragraph" w:customStyle="1" w:styleId="Default">
    <w:name w:val="Default"/>
    <w:rsid w:val="004A36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16">
    <w:name w:val="p16"/>
    <w:basedOn w:val="a"/>
    <w:rsid w:val="004A3652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paragraph" w:customStyle="1" w:styleId="p15">
    <w:name w:val="p15"/>
    <w:basedOn w:val="a"/>
    <w:rsid w:val="004A3652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character" w:customStyle="1" w:styleId="aa">
    <w:name w:val="Основной текст с отступом Знак"/>
    <w:basedOn w:val="a0"/>
    <w:link w:val="ab"/>
    <w:uiPriority w:val="99"/>
    <w:semiHidden/>
    <w:rsid w:val="004A3652"/>
  </w:style>
  <w:style w:type="paragraph" w:styleId="ab">
    <w:name w:val="Body Text Indent"/>
    <w:basedOn w:val="a"/>
    <w:link w:val="aa"/>
    <w:uiPriority w:val="99"/>
    <w:semiHidden/>
    <w:unhideWhenUsed/>
    <w:rsid w:val="004A3652"/>
    <w:pPr>
      <w:spacing w:after="120" w:line="259" w:lineRule="auto"/>
      <w:ind w:left="283"/>
    </w:p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A3652"/>
  </w:style>
  <w:style w:type="paragraph" w:styleId="20">
    <w:name w:val="Body Text Indent 2"/>
    <w:basedOn w:val="a"/>
    <w:link w:val="2"/>
    <w:uiPriority w:val="99"/>
    <w:semiHidden/>
    <w:unhideWhenUsed/>
    <w:rsid w:val="004A3652"/>
    <w:pPr>
      <w:spacing w:after="120" w:line="480" w:lineRule="auto"/>
      <w:ind w:left="283"/>
    </w:pPr>
  </w:style>
  <w:style w:type="paragraph" w:customStyle="1" w:styleId="Style1">
    <w:name w:val="Style 1"/>
    <w:basedOn w:val="a"/>
    <w:uiPriority w:val="99"/>
    <w:rsid w:val="004A3652"/>
    <w:pPr>
      <w:widowControl w:val="0"/>
      <w:tabs>
        <w:tab w:val="left" w:leader="dot" w:pos="8172"/>
      </w:tabs>
      <w:spacing w:after="0" w:line="240" w:lineRule="auto"/>
      <w:ind w:left="18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21">
    <w:name w:val="Основной текст (2)_"/>
    <w:link w:val="22"/>
    <w:uiPriority w:val="99"/>
    <w:rsid w:val="004A3652"/>
    <w:rPr>
      <w:rFonts w:ascii="Arial" w:eastAsia="Arial" w:hAnsi="Arial" w:cs="Arial"/>
      <w:b/>
      <w:bCs/>
      <w:spacing w:val="4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A3652"/>
    <w:pPr>
      <w:widowControl w:val="0"/>
      <w:shd w:val="clear" w:color="auto" w:fill="FFFFFF"/>
      <w:spacing w:after="540" w:line="0" w:lineRule="atLeast"/>
      <w:ind w:firstLine="840"/>
      <w:jc w:val="both"/>
    </w:pPr>
    <w:rPr>
      <w:rFonts w:ascii="Arial" w:eastAsia="Arial" w:hAnsi="Arial" w:cs="Arial"/>
      <w:b/>
      <w:bCs/>
      <w:spacing w:val="4"/>
    </w:rPr>
  </w:style>
  <w:style w:type="paragraph" w:customStyle="1" w:styleId="10">
    <w:name w:val="Абзац списка1"/>
    <w:basedOn w:val="a"/>
    <w:rsid w:val="004A365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4A3652"/>
    <w:pPr>
      <w:widowControl w:val="0"/>
      <w:autoSpaceDE w:val="0"/>
      <w:autoSpaceDN w:val="0"/>
      <w:adjustRightInd w:val="0"/>
      <w:spacing w:after="0" w:line="204" w:lineRule="exact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61">
    <w:name w:val="Font Style61"/>
    <w:basedOn w:val="a0"/>
    <w:rsid w:val="004A3652"/>
    <w:rPr>
      <w:rFonts w:ascii="Bookman Old Style" w:hAnsi="Bookman Old Style" w:cs="Bookman Old Style"/>
      <w:sz w:val="24"/>
      <w:szCs w:val="24"/>
    </w:rPr>
  </w:style>
  <w:style w:type="paragraph" w:customStyle="1" w:styleId="Style19">
    <w:name w:val="Style19"/>
    <w:basedOn w:val="a"/>
    <w:rsid w:val="004A3652"/>
    <w:pPr>
      <w:widowControl w:val="0"/>
      <w:autoSpaceDE w:val="0"/>
      <w:autoSpaceDN w:val="0"/>
      <w:adjustRightInd w:val="0"/>
      <w:spacing w:after="0" w:line="211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FontStyle66">
    <w:name w:val="Font Style66"/>
    <w:basedOn w:val="a0"/>
    <w:rsid w:val="004A3652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210">
    <w:name w:val="Основной текст (2)1"/>
    <w:basedOn w:val="a"/>
    <w:uiPriority w:val="99"/>
    <w:rsid w:val="004A3652"/>
    <w:pPr>
      <w:widowControl w:val="0"/>
      <w:shd w:val="clear" w:color="auto" w:fill="FFFFFF"/>
      <w:spacing w:after="240" w:line="245" w:lineRule="exact"/>
      <w:ind w:hanging="280"/>
      <w:jc w:val="both"/>
    </w:pPr>
    <w:rPr>
      <w:rFonts w:ascii="Times New Roman" w:hAnsi="Times New Roman"/>
      <w:sz w:val="28"/>
    </w:rPr>
  </w:style>
  <w:style w:type="character" w:customStyle="1" w:styleId="ac">
    <w:name w:val="Текст сноски Знак"/>
    <w:basedOn w:val="a0"/>
    <w:link w:val="ad"/>
    <w:uiPriority w:val="99"/>
    <w:semiHidden/>
    <w:rsid w:val="004A3652"/>
    <w:rPr>
      <w:rFonts w:ascii="Calibri" w:eastAsia="Calibri" w:hAnsi="Calibri" w:cs="Times New Roman"/>
      <w:sz w:val="20"/>
      <w:szCs w:val="20"/>
    </w:rPr>
  </w:style>
  <w:style w:type="paragraph" w:styleId="ad">
    <w:name w:val="footnote text"/>
    <w:basedOn w:val="a"/>
    <w:link w:val="ac"/>
    <w:uiPriority w:val="99"/>
    <w:semiHidden/>
    <w:unhideWhenUsed/>
    <w:rsid w:val="004A365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Основной текст Знак"/>
    <w:basedOn w:val="a0"/>
    <w:link w:val="af"/>
    <w:uiPriority w:val="99"/>
    <w:semiHidden/>
    <w:rsid w:val="004A3652"/>
  </w:style>
  <w:style w:type="paragraph" w:styleId="af">
    <w:name w:val="Body Text"/>
    <w:basedOn w:val="a"/>
    <w:link w:val="ae"/>
    <w:uiPriority w:val="99"/>
    <w:semiHidden/>
    <w:unhideWhenUsed/>
    <w:rsid w:val="004A3652"/>
    <w:pPr>
      <w:spacing w:after="120" w:line="259" w:lineRule="auto"/>
    </w:pPr>
  </w:style>
  <w:style w:type="character" w:customStyle="1" w:styleId="11">
    <w:name w:val="Основной текст + Курсив1"/>
    <w:rsid w:val="004A3652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/>
    </w:rPr>
  </w:style>
  <w:style w:type="paragraph" w:customStyle="1" w:styleId="af0">
    <w:name w:val="А ОСН ТЕКСТ"/>
    <w:basedOn w:val="a"/>
    <w:rsid w:val="004A3652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ar-SA"/>
    </w:rPr>
  </w:style>
  <w:style w:type="character" w:customStyle="1" w:styleId="c0">
    <w:name w:val="c0"/>
    <w:basedOn w:val="a0"/>
    <w:rsid w:val="004A3652"/>
  </w:style>
  <w:style w:type="character" w:customStyle="1" w:styleId="c5">
    <w:name w:val="c5"/>
    <w:basedOn w:val="a0"/>
    <w:rsid w:val="004A3652"/>
  </w:style>
  <w:style w:type="character" w:customStyle="1" w:styleId="c9">
    <w:name w:val="c9"/>
    <w:basedOn w:val="a0"/>
    <w:rsid w:val="004A3652"/>
  </w:style>
  <w:style w:type="paragraph" w:customStyle="1" w:styleId="western">
    <w:name w:val="western"/>
    <w:basedOn w:val="a"/>
    <w:rsid w:val="004A3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примечания Знак"/>
    <w:basedOn w:val="a0"/>
    <w:link w:val="af2"/>
    <w:uiPriority w:val="99"/>
    <w:semiHidden/>
    <w:rsid w:val="004A3652"/>
    <w:rPr>
      <w:sz w:val="20"/>
      <w:szCs w:val="20"/>
    </w:rPr>
  </w:style>
  <w:style w:type="paragraph" w:styleId="af2">
    <w:name w:val="annotation text"/>
    <w:basedOn w:val="a"/>
    <w:link w:val="af1"/>
    <w:uiPriority w:val="99"/>
    <w:semiHidden/>
    <w:unhideWhenUsed/>
    <w:rsid w:val="004A3652"/>
    <w:pPr>
      <w:spacing w:after="160" w:line="240" w:lineRule="auto"/>
    </w:pPr>
    <w:rPr>
      <w:sz w:val="20"/>
      <w:szCs w:val="20"/>
    </w:rPr>
  </w:style>
  <w:style w:type="character" w:customStyle="1" w:styleId="af3">
    <w:name w:val="Тема примечания Знак"/>
    <w:basedOn w:val="af1"/>
    <w:link w:val="af4"/>
    <w:uiPriority w:val="99"/>
    <w:semiHidden/>
    <w:rsid w:val="004A3652"/>
    <w:rPr>
      <w:b/>
      <w:bCs/>
      <w:sz w:val="20"/>
      <w:szCs w:val="20"/>
    </w:rPr>
  </w:style>
  <w:style w:type="paragraph" w:styleId="af4">
    <w:name w:val="annotation subject"/>
    <w:basedOn w:val="af2"/>
    <w:next w:val="af2"/>
    <w:link w:val="af3"/>
    <w:uiPriority w:val="99"/>
    <w:semiHidden/>
    <w:unhideWhenUsed/>
    <w:rsid w:val="004A3652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semiHidden/>
    <w:rsid w:val="004A3652"/>
    <w:rPr>
      <w:rFonts w:ascii="Segoe UI" w:hAnsi="Segoe UI" w:cs="Segoe UI"/>
      <w:sz w:val="18"/>
      <w:szCs w:val="18"/>
    </w:rPr>
  </w:style>
  <w:style w:type="paragraph" w:styleId="af6">
    <w:name w:val="Balloon Text"/>
    <w:basedOn w:val="a"/>
    <w:link w:val="af5"/>
    <w:uiPriority w:val="99"/>
    <w:semiHidden/>
    <w:unhideWhenUsed/>
    <w:rsid w:val="004A365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8550</Words>
  <Characters>48738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pk</cp:lastModifiedBy>
  <cp:revision>3</cp:revision>
  <cp:lastPrinted>2023-04-20T05:56:00Z</cp:lastPrinted>
  <dcterms:created xsi:type="dcterms:W3CDTF">2024-09-05T13:07:00Z</dcterms:created>
  <dcterms:modified xsi:type="dcterms:W3CDTF">2024-09-05T13:07:00Z</dcterms:modified>
</cp:coreProperties>
</file>