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AC" w:rsidRDefault="00484444">
      <w:pPr>
        <w:pStyle w:val="a3"/>
        <w:spacing w:before="64"/>
        <w:ind w:left="147" w:right="93"/>
        <w:jc w:val="center"/>
      </w:pPr>
      <w:r>
        <w:t>РОССИЙСКАЯ</w:t>
      </w:r>
      <w:r>
        <w:rPr>
          <w:spacing w:val="-2"/>
        </w:rPr>
        <w:t xml:space="preserve"> ФЕДЕРАЦИЯ</w:t>
      </w:r>
    </w:p>
    <w:p w:rsidR="00AF3EAC" w:rsidRDefault="00484444">
      <w:pPr>
        <w:pStyle w:val="1"/>
        <w:spacing w:before="161" w:line="278" w:lineRule="auto"/>
        <w:ind w:right="147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СРЕДНЯЯ ОБЩЕОБРАЗОВАТЕЛЬНАЯ ШКОЛА №</w:t>
      </w:r>
      <w:r w:rsidR="00AD553E">
        <w:t>8 г. Приморска</w:t>
      </w:r>
    </w:p>
    <w:p w:rsidR="00AF3EAC" w:rsidRDefault="00484444">
      <w:pPr>
        <w:pStyle w:val="a3"/>
        <w:spacing w:before="151"/>
        <w:ind w:left="143" w:right="93"/>
        <w:jc w:val="center"/>
      </w:pPr>
      <w:r>
        <w:t>(МБОУ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 w:rsidR="00AD553E">
        <w:t>8</w:t>
      </w:r>
      <w:r>
        <w:rPr>
          <w:spacing w:val="-2"/>
        </w:rPr>
        <w:t>)</w:t>
      </w:r>
    </w:p>
    <w:p w:rsidR="00AF3EAC" w:rsidRDefault="00AF3EAC">
      <w:pPr>
        <w:pStyle w:val="a3"/>
        <w:ind w:left="0"/>
        <w:jc w:val="left"/>
        <w:rPr>
          <w:sz w:val="20"/>
        </w:rPr>
      </w:pPr>
    </w:p>
    <w:p w:rsidR="00AF3EAC" w:rsidRDefault="00AF3EAC">
      <w:pPr>
        <w:pStyle w:val="a3"/>
        <w:spacing w:before="21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47"/>
        <w:gridCol w:w="4011"/>
      </w:tblGrid>
      <w:tr w:rsidR="00AF3EAC" w:rsidTr="00AD553E">
        <w:trPr>
          <w:trHeight w:val="1952"/>
        </w:trPr>
        <w:tc>
          <w:tcPr>
            <w:tcW w:w="5047" w:type="dxa"/>
          </w:tcPr>
          <w:p w:rsidR="00AF3EAC" w:rsidRDefault="0048444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 w:rsidR="00AF3EAC" w:rsidRDefault="0048444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AF3EAC" w:rsidRDefault="0048444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AD553E">
              <w:rPr>
                <w:sz w:val="24"/>
              </w:rPr>
              <w:t>8</w:t>
            </w:r>
          </w:p>
          <w:p w:rsidR="00AF3EAC" w:rsidRDefault="00484444"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(протокол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29.08.2023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№1)</w:t>
            </w:r>
          </w:p>
        </w:tc>
        <w:tc>
          <w:tcPr>
            <w:tcW w:w="4011" w:type="dxa"/>
          </w:tcPr>
          <w:p w:rsidR="00AF3EAC" w:rsidRDefault="00AF3EAC">
            <w:pPr>
              <w:pStyle w:val="TableParagraph"/>
              <w:rPr>
                <w:sz w:val="20"/>
              </w:rPr>
            </w:pPr>
          </w:p>
          <w:p w:rsidR="00AF3EAC" w:rsidRDefault="00AF3EAC">
            <w:pPr>
              <w:pStyle w:val="TableParagraph"/>
              <w:rPr>
                <w:sz w:val="20"/>
              </w:rPr>
            </w:pPr>
          </w:p>
          <w:p w:rsidR="00AF3EAC" w:rsidRDefault="00AF3EAC">
            <w:pPr>
              <w:pStyle w:val="TableParagraph"/>
              <w:rPr>
                <w:sz w:val="20"/>
              </w:rPr>
            </w:pPr>
          </w:p>
          <w:p w:rsidR="00AF3EAC" w:rsidRDefault="00AF3EAC">
            <w:pPr>
              <w:pStyle w:val="TableParagraph"/>
              <w:spacing w:before="21"/>
              <w:rPr>
                <w:sz w:val="20"/>
              </w:rPr>
            </w:pPr>
          </w:p>
          <w:p w:rsidR="00AF3EAC" w:rsidRDefault="00484444" w:rsidP="00AD553E">
            <w:pPr>
              <w:pStyle w:val="TableParagraph"/>
              <w:spacing w:line="210" w:lineRule="exact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приказ</w:t>
            </w:r>
            <w:r>
              <w:rPr>
                <w:i/>
                <w:spacing w:val="45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31.08.20</w:t>
            </w:r>
            <w:bookmarkStart w:id="0" w:name="_GoBack"/>
            <w:bookmarkEnd w:id="0"/>
            <w:r>
              <w:rPr>
                <w:i/>
                <w:sz w:val="20"/>
              </w:rPr>
              <w:t>23г.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AD553E">
              <w:rPr>
                <w:i/>
                <w:spacing w:val="-5"/>
                <w:sz w:val="20"/>
              </w:rPr>
              <w:t>111/1</w:t>
            </w:r>
          </w:p>
        </w:tc>
      </w:tr>
    </w:tbl>
    <w:p w:rsidR="00AF3EAC" w:rsidRDefault="00AF3EAC">
      <w:pPr>
        <w:pStyle w:val="a3"/>
        <w:spacing w:before="78"/>
        <w:ind w:left="0"/>
        <w:jc w:val="left"/>
      </w:pPr>
    </w:p>
    <w:p w:rsidR="00AF3EAC" w:rsidRDefault="00484444">
      <w:pPr>
        <w:pStyle w:val="1"/>
        <w:ind w:left="146"/>
      </w:pPr>
      <w:r>
        <w:rPr>
          <w:spacing w:val="-2"/>
        </w:rPr>
        <w:t>ПОЛОЖЕНИЕ</w:t>
      </w:r>
    </w:p>
    <w:p w:rsidR="00AF3EAC" w:rsidRDefault="00484444">
      <w:pPr>
        <w:pStyle w:val="2"/>
        <w:ind w:left="1737" w:right="1679" w:firstLine="0"/>
        <w:jc w:val="center"/>
      </w:pPr>
      <w:r>
        <w:t>об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информационно-образовательной</w:t>
      </w:r>
      <w:r>
        <w:rPr>
          <w:spacing w:val="-10"/>
        </w:rPr>
        <w:t xml:space="preserve"> </w:t>
      </w:r>
      <w:r>
        <w:t xml:space="preserve">среде МБОУ СОШ № </w:t>
      </w:r>
      <w:r w:rsidR="00AD553E">
        <w:t>8</w:t>
      </w:r>
      <w:r>
        <w:t xml:space="preserve"> </w:t>
      </w:r>
    </w:p>
    <w:p w:rsidR="00AF3EAC" w:rsidRDefault="00AF3EAC">
      <w:pPr>
        <w:pStyle w:val="a3"/>
        <w:ind w:left="0"/>
        <w:jc w:val="left"/>
        <w:rPr>
          <w:b/>
        </w:rPr>
      </w:pPr>
    </w:p>
    <w:p w:rsidR="00AF3EAC" w:rsidRDefault="00AF3EAC">
      <w:pPr>
        <w:pStyle w:val="a3"/>
        <w:spacing w:before="5"/>
        <w:ind w:left="0"/>
        <w:jc w:val="left"/>
        <w:rPr>
          <w:b/>
        </w:rPr>
      </w:pPr>
    </w:p>
    <w:p w:rsidR="00AF3EAC" w:rsidRDefault="00484444">
      <w:pPr>
        <w:pStyle w:val="a4"/>
        <w:numPr>
          <w:ilvl w:val="0"/>
          <w:numId w:val="1"/>
        </w:numPr>
        <w:tabs>
          <w:tab w:val="left" w:pos="400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68"/>
        </w:tabs>
        <w:spacing w:before="274"/>
        <w:ind w:right="101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положение об электронной информационно-образовательной среде МБОУ СОШ № </w:t>
      </w:r>
      <w:r w:rsidR="00AD553E">
        <w:rPr>
          <w:sz w:val="24"/>
        </w:rPr>
        <w:t>8</w:t>
      </w:r>
      <w:r>
        <w:rPr>
          <w:sz w:val="24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</w:t>
      </w:r>
      <w:r>
        <w:rPr>
          <w:sz w:val="24"/>
        </w:rPr>
        <w:t xml:space="preserve">27.07.2006 № 149-ФЗ «Об информации, информационных технологиях и о защите информации»,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rPr>
          <w:sz w:val="24"/>
        </w:rPr>
        <w:t>Минп</w:t>
      </w:r>
      <w:r>
        <w:rPr>
          <w:sz w:val="24"/>
        </w:rPr>
        <w:t>росвещения</w:t>
      </w:r>
      <w:proofErr w:type="spellEnd"/>
      <w:r>
        <w:rPr>
          <w:sz w:val="24"/>
        </w:rPr>
        <w:t xml:space="preserve"> России от 31.05.2021 № 287 «Об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утверждении федерального государственного образовательного стандарта основного общего образования»,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 образовательного ста</w:t>
      </w:r>
      <w:r>
        <w:rPr>
          <w:sz w:val="24"/>
        </w:rPr>
        <w:t xml:space="preserve">ндарта среднего общего образования», уставом МБОУ СОШ № </w:t>
      </w:r>
      <w:r w:rsidR="00AD553E">
        <w:rPr>
          <w:sz w:val="24"/>
        </w:rPr>
        <w:t>8</w:t>
      </w:r>
      <w:r>
        <w:rPr>
          <w:sz w:val="24"/>
        </w:rPr>
        <w:t xml:space="preserve"> (далее – школа).</w:t>
      </w:r>
      <w:proofErr w:type="gramEnd"/>
    </w:p>
    <w:p w:rsidR="00AF3EAC" w:rsidRDefault="00484444">
      <w:pPr>
        <w:pStyle w:val="a4"/>
        <w:numPr>
          <w:ilvl w:val="1"/>
          <w:numId w:val="1"/>
        </w:numPr>
        <w:tabs>
          <w:tab w:val="left" w:pos="613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</w:t>
      </w:r>
      <w:r>
        <w:rPr>
          <w:sz w:val="24"/>
        </w:rPr>
        <w:t>а к ЭИОС, права и ответственность пользователей.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98"/>
        </w:tabs>
        <w:ind w:right="106" w:firstLine="0"/>
        <w:jc w:val="both"/>
        <w:rPr>
          <w:sz w:val="24"/>
        </w:rPr>
      </w:pPr>
      <w:r>
        <w:rPr>
          <w:sz w:val="24"/>
        </w:rPr>
        <w:t>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</w:t>
      </w:r>
      <w:r>
        <w:rPr>
          <w:sz w:val="24"/>
        </w:rPr>
        <w:t>его части).</w:t>
      </w:r>
    </w:p>
    <w:p w:rsidR="00AF3EAC" w:rsidRDefault="00AF3EAC">
      <w:pPr>
        <w:pStyle w:val="a3"/>
        <w:spacing w:before="5"/>
        <w:ind w:left="0"/>
        <w:jc w:val="left"/>
      </w:pPr>
    </w:p>
    <w:p w:rsidR="00AF3EAC" w:rsidRDefault="00484444">
      <w:pPr>
        <w:pStyle w:val="2"/>
        <w:numPr>
          <w:ilvl w:val="0"/>
          <w:numId w:val="1"/>
        </w:numPr>
        <w:tabs>
          <w:tab w:val="left" w:pos="400"/>
        </w:tabs>
        <w:jc w:val="both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rPr>
          <w:spacing w:val="-4"/>
        </w:rPr>
        <w:t>ЭИОС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56"/>
        </w:tabs>
        <w:spacing w:before="271"/>
        <w:ind w:right="108" w:firstLine="0"/>
        <w:jc w:val="both"/>
        <w:rPr>
          <w:sz w:val="24"/>
        </w:rPr>
      </w:pPr>
      <w:r>
        <w:rPr>
          <w:sz w:val="24"/>
        </w:rPr>
        <w:t xml:space="preserve">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</w:t>
      </w:r>
      <w:r>
        <w:rPr>
          <w:sz w:val="24"/>
        </w:rPr>
        <w:t>ресурсов, которые содержат электронные учебно-методические материалы, а также включающей в себя государственные</w:t>
      </w:r>
    </w:p>
    <w:p w:rsidR="00AF3EAC" w:rsidRDefault="00AF3EAC">
      <w:pPr>
        <w:jc w:val="both"/>
        <w:rPr>
          <w:sz w:val="24"/>
        </w:rPr>
        <w:sectPr w:rsidR="00AF3EAC">
          <w:footerReference w:type="default" r:id="rId8"/>
          <w:type w:val="continuous"/>
          <w:pgSz w:w="11910" w:h="16840"/>
          <w:pgMar w:top="920" w:right="460" w:bottom="1780" w:left="1280" w:header="0" w:footer="1581" w:gutter="0"/>
          <w:pgNumType w:start="1"/>
          <w:cols w:space="720"/>
        </w:sectPr>
      </w:pPr>
    </w:p>
    <w:p w:rsidR="00AF3EAC" w:rsidRDefault="00484444">
      <w:pPr>
        <w:pStyle w:val="a3"/>
        <w:spacing w:before="65"/>
        <w:ind w:right="85"/>
        <w:jc w:val="left"/>
      </w:pPr>
      <w:r>
        <w:lastRenderedPageBreak/>
        <w:t xml:space="preserve">информационные системы, и обеспечение освоения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места нахождения обучающихся.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0"/>
        </w:tabs>
        <w:ind w:left="580" w:hanging="42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ЭИОС: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1"/>
        <w:ind w:right="285" w:firstLine="0"/>
        <w:jc w:val="both"/>
        <w:rPr>
          <w:sz w:val="24"/>
        </w:rPr>
      </w:pPr>
      <w:r>
        <w:rPr>
          <w:sz w:val="24"/>
        </w:rPr>
        <w:t>доступ к учебным планам, рабочим программам учебных предметов, учебных курсов (в том числе внеуроч</w:t>
      </w:r>
      <w:r>
        <w:rPr>
          <w:sz w:val="24"/>
        </w:rPr>
        <w:t>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2" w:line="237" w:lineRule="auto"/>
        <w:ind w:right="288" w:firstLine="0"/>
        <w:jc w:val="both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ирование и хранение электронного портфолио обучающегося, в том числе выполненных им работ и результатов выполнения работ;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1"/>
        <w:ind w:right="286" w:firstLine="0"/>
        <w:jc w:val="both"/>
        <w:rPr>
          <w:sz w:val="24"/>
        </w:rPr>
      </w:pPr>
      <w:r>
        <w:rPr>
          <w:sz w:val="24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</w:t>
      </w:r>
      <w:r>
        <w:rPr>
          <w:sz w:val="24"/>
        </w:rPr>
        <w:t>ельных программ;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right="289" w:firstLine="0"/>
        <w:jc w:val="both"/>
        <w:rPr>
          <w:sz w:val="24"/>
        </w:rPr>
      </w:pPr>
      <w:r>
        <w:rPr>
          <w:sz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1"/>
        <w:ind w:right="289" w:firstLine="0"/>
        <w:jc w:val="both"/>
        <w:rPr>
          <w:sz w:val="24"/>
        </w:rPr>
      </w:pPr>
      <w:r>
        <w:rPr>
          <w:sz w:val="24"/>
        </w:rPr>
        <w:t xml:space="preserve">взаимодействие между участниками образовательного процесса, </w:t>
      </w:r>
      <w:r>
        <w:rPr>
          <w:sz w:val="24"/>
        </w:rPr>
        <w:t>в том числе посредством сети Интернет.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0"/>
        </w:tabs>
        <w:ind w:left="580" w:hanging="42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2"/>
          <w:sz w:val="24"/>
        </w:rPr>
        <w:t xml:space="preserve"> элементов.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0"/>
        </w:tabs>
        <w:ind w:left="580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школы </w:t>
      </w:r>
      <w:r>
        <w:rPr>
          <w:spacing w:val="-2"/>
          <w:sz w:val="24"/>
        </w:rPr>
        <w:t>являются:</w:t>
      </w:r>
    </w:p>
    <w:p w:rsidR="00AF3EAC" w:rsidRDefault="00484444" w:rsidP="00AD553E">
      <w:pPr>
        <w:pStyle w:val="a4"/>
        <w:numPr>
          <w:ilvl w:val="2"/>
          <w:numId w:val="1"/>
        </w:numPr>
        <w:tabs>
          <w:tab w:val="left" w:pos="951"/>
        </w:tabs>
        <w:ind w:right="101" w:hanging="18"/>
        <w:rPr>
          <w:sz w:val="24"/>
        </w:rPr>
      </w:pPr>
      <w:r>
        <w:rPr>
          <w:sz w:val="24"/>
        </w:rPr>
        <w:t>Официальный сайт школы (</w:t>
      </w:r>
      <w:hyperlink r:id="rId9" w:history="1">
        <w:r w:rsidR="00AD553E" w:rsidRPr="00647EED">
          <w:rPr>
            <w:rStyle w:val="a5"/>
          </w:rPr>
          <w:t>https://sh8-primorsk-r27.gosweb.gosuslugi.ru/</w:t>
        </w:r>
      </w:hyperlink>
      <w:proofErr w:type="gramStart"/>
      <w:r w:rsidR="00AD553E"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</w:t>
      </w:r>
      <w:r>
        <w:rPr>
          <w:sz w:val="24"/>
        </w:rPr>
        <w:t xml:space="preserve">пальных органов власти, а также локальными актами </w:t>
      </w:r>
      <w:r>
        <w:rPr>
          <w:spacing w:val="-2"/>
          <w:sz w:val="24"/>
        </w:rPr>
        <w:t>школы.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1105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Федеральная государственная информационная система «Моя школа» </w:t>
      </w:r>
      <w:proofErr w:type="gramStart"/>
      <w:r>
        <w:rPr>
          <w:sz w:val="24"/>
        </w:rPr>
        <w:t>(</w:t>
      </w:r>
      <w:hyperlink r:id="rId10">
        <w:r>
          <w:rPr>
            <w:color w:val="0000FF"/>
            <w:sz w:val="24"/>
            <w:u w:val="single" w:color="0000FF"/>
          </w:rPr>
          <w:t>https://myschool.edu.ru/</w:t>
        </w:r>
      </w:hyperlink>
      <w:r>
        <w:rPr>
          <w:sz w:val="24"/>
        </w:rPr>
        <w:t>), обеспечивающая работу с сервисом электронных журналов, с библиот</w:t>
      </w:r>
      <w:r>
        <w:rPr>
          <w:sz w:val="24"/>
        </w:rPr>
        <w:t xml:space="preserve">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</w:t>
      </w:r>
      <w:r>
        <w:rPr>
          <w:sz w:val="24"/>
        </w:rPr>
        <w:t>а также обеспечивающая реализацию иных функций, установленных Правительством РФ.</w:t>
      </w:r>
      <w:proofErr w:type="gramEnd"/>
    </w:p>
    <w:p w:rsidR="00AF3EAC" w:rsidRDefault="00484444">
      <w:pPr>
        <w:pStyle w:val="a4"/>
        <w:numPr>
          <w:ilvl w:val="2"/>
          <w:numId w:val="1"/>
        </w:numPr>
        <w:tabs>
          <w:tab w:val="left" w:pos="1026"/>
        </w:tabs>
        <w:ind w:right="104" w:firstLine="0"/>
        <w:jc w:val="both"/>
        <w:rPr>
          <w:sz w:val="24"/>
        </w:rPr>
      </w:pPr>
      <w:r>
        <w:rPr>
          <w:sz w:val="24"/>
        </w:rPr>
        <w:t>Библиотека цифрового образовательного контента ФГИС «Моя школа», (</w:t>
      </w:r>
      <w:hyperlink r:id="rId11">
        <w:r>
          <w:rPr>
            <w:color w:val="0000FF"/>
            <w:sz w:val="24"/>
            <w:u w:val="single" w:color="0000FF"/>
          </w:rPr>
          <w:t>https://myschool.edu.ru/</w:t>
        </w:r>
      </w:hyperlink>
      <w:r>
        <w:rPr>
          <w:sz w:val="24"/>
        </w:rPr>
        <w:t xml:space="preserve">), обеспечивающая доступ к профессиональным базам данных, информационным справочным и поисковым системам, а также иным информационным </w:t>
      </w:r>
      <w:r>
        <w:rPr>
          <w:spacing w:val="-2"/>
          <w:sz w:val="24"/>
        </w:rPr>
        <w:t>ресурсам.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829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 xml:space="preserve">АИС «Контингент» </w:t>
      </w:r>
      <w:r>
        <w:rPr>
          <w:color w:val="FF0000"/>
          <w:sz w:val="24"/>
        </w:rPr>
        <w:t xml:space="preserve">- </w:t>
      </w:r>
      <w:r>
        <w:rPr>
          <w:sz w:val="24"/>
        </w:rPr>
        <w:t>региональный сегмент единой федеральной межведомственной системы учета контингента обучающихс</w:t>
      </w:r>
      <w:r>
        <w:rPr>
          <w:sz w:val="24"/>
        </w:rPr>
        <w:t>я по основным образовательным программам и дополнительным общеобразовательным программам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ающая возможность обеспечивать автоматизированное ведение учета контингента, прием, перевод, отчисление обучающихся.</w:t>
      </w:r>
    </w:p>
    <w:p w:rsidR="00AF3EAC" w:rsidRDefault="00484444" w:rsidP="00AD553E">
      <w:pPr>
        <w:pStyle w:val="a4"/>
        <w:numPr>
          <w:ilvl w:val="2"/>
          <w:numId w:val="1"/>
        </w:numPr>
        <w:tabs>
          <w:tab w:val="left" w:pos="769"/>
        </w:tabs>
        <w:ind w:right="100" w:hanging="18"/>
        <w:rPr>
          <w:sz w:val="24"/>
        </w:rPr>
      </w:pPr>
      <w:r>
        <w:rPr>
          <w:sz w:val="24"/>
        </w:rPr>
        <w:t xml:space="preserve">Цифровая образовательная платформа </w:t>
      </w:r>
      <w:proofErr w:type="spellStart"/>
      <w:r>
        <w:rPr>
          <w:sz w:val="24"/>
        </w:rPr>
        <w:t>ЭлЖур</w:t>
      </w:r>
      <w:proofErr w:type="spellEnd"/>
      <w:r>
        <w:rPr>
          <w:sz w:val="24"/>
        </w:rPr>
        <w:t xml:space="preserve"> (</w:t>
      </w:r>
      <w:hyperlink r:id="rId12" w:history="1">
        <w:r w:rsidR="00AD553E" w:rsidRPr="00647EED">
          <w:rPr>
            <w:rStyle w:val="a5"/>
          </w:rPr>
          <w:t>https://klgd.eljur.ru/</w:t>
        </w:r>
      </w:hyperlink>
      <w:proofErr w:type="gramStart"/>
      <w:r w:rsidR="00AD553E">
        <w:t xml:space="preserve"> </w:t>
      </w:r>
      <w:r>
        <w:rPr>
          <w:color w:val="0000FF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 новый инструмент учителя и администрации, прекрасный помощник для родителей и учеников, представляет возможность размещать учебные планы, рабочие программы с календарно-тематическим планиров</w:t>
      </w:r>
      <w:r>
        <w:rPr>
          <w:sz w:val="24"/>
        </w:rPr>
        <w:t>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1040"/>
        </w:tabs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Внутришкольное</w:t>
      </w:r>
      <w:proofErr w:type="spellEnd"/>
      <w:r>
        <w:rPr>
          <w:sz w:val="24"/>
        </w:rPr>
        <w:t xml:space="preserve"> информационное пространство, обеспечивающее хранение автоматическое резервирование,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бмен данными внутри 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сервера, централизованное управление информационной инфраструктурой, а так же видеонаблюдением.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27"/>
        </w:tabs>
        <w:ind w:right="109" w:firstLine="0"/>
        <w:jc w:val="both"/>
        <w:rPr>
          <w:sz w:val="24"/>
        </w:rPr>
      </w:pPr>
      <w:r>
        <w:rPr>
          <w:sz w:val="24"/>
        </w:rPr>
        <w:t>Вариативные элементы ЭИОС школы создаются по желанию. В вариативные элементы ЭИОС входят: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1"/>
        <w:ind w:left="700" w:hanging="540"/>
        <w:jc w:val="both"/>
        <w:rPr>
          <w:sz w:val="24"/>
        </w:rPr>
      </w:pPr>
      <w:r>
        <w:rPr>
          <w:sz w:val="24"/>
        </w:rPr>
        <w:t>блоги,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F3EAC" w:rsidRDefault="00AF3EAC">
      <w:pPr>
        <w:jc w:val="both"/>
        <w:rPr>
          <w:sz w:val="24"/>
        </w:rPr>
        <w:sectPr w:rsidR="00AF3EAC">
          <w:pgSz w:w="11910" w:h="16840"/>
          <w:pgMar w:top="760" w:right="460" w:bottom="1780" w:left="1280" w:header="0" w:footer="1581" w:gutter="0"/>
          <w:cols w:space="720"/>
        </w:sectPr>
      </w:pP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65"/>
        <w:ind w:left="700" w:hanging="540"/>
        <w:jc w:val="both"/>
        <w:rPr>
          <w:sz w:val="24"/>
        </w:rPr>
      </w:pPr>
      <w:r>
        <w:rPr>
          <w:sz w:val="24"/>
        </w:rPr>
        <w:lastRenderedPageBreak/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мессенджерах.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0"/>
        </w:tabs>
        <w:ind w:right="102" w:firstLine="0"/>
        <w:jc w:val="both"/>
        <w:rPr>
          <w:sz w:val="24"/>
        </w:rPr>
      </w:pPr>
      <w:r>
        <w:rPr>
          <w:sz w:val="24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</w:t>
      </w:r>
      <w:r>
        <w:rPr>
          <w:sz w:val="24"/>
        </w:rPr>
        <w:t>я в силу изменений в настоящее Положение.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0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Сведения о структуре ЭИОС, порядок доступа к ее элементам размещаются на официальном сайте и информационных стендах школы.</w:t>
      </w:r>
    </w:p>
    <w:p w:rsidR="00AF3EAC" w:rsidRDefault="00AF3EAC">
      <w:pPr>
        <w:pStyle w:val="a3"/>
        <w:spacing w:before="4"/>
        <w:ind w:left="0"/>
        <w:jc w:val="left"/>
      </w:pPr>
    </w:p>
    <w:p w:rsidR="00AF3EAC" w:rsidRDefault="00484444">
      <w:pPr>
        <w:pStyle w:val="2"/>
        <w:numPr>
          <w:ilvl w:val="0"/>
          <w:numId w:val="1"/>
        </w:numPr>
        <w:tabs>
          <w:tab w:val="left" w:pos="400"/>
        </w:tabs>
        <w:spacing w:before="1"/>
        <w:jc w:val="both"/>
      </w:pPr>
      <w:r>
        <w:t>Функционирование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наполнение</w:t>
      </w:r>
      <w:r>
        <w:rPr>
          <w:spacing w:val="-7"/>
        </w:rPr>
        <w:t xml:space="preserve"> </w:t>
      </w:r>
      <w:r>
        <w:rPr>
          <w:spacing w:val="-4"/>
        </w:rPr>
        <w:t>ЭИОС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35"/>
        </w:tabs>
        <w:spacing w:before="268"/>
        <w:ind w:right="109" w:firstLine="0"/>
        <w:jc w:val="both"/>
        <w:rPr>
          <w:sz w:val="24"/>
        </w:rPr>
      </w:pPr>
      <w:r>
        <w:rPr>
          <w:sz w:val="24"/>
        </w:rPr>
        <w:t>Функционирование ЭИОС обеспечивается соо</w:t>
      </w:r>
      <w:r>
        <w:rPr>
          <w:sz w:val="24"/>
        </w:rPr>
        <w:t>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46"/>
        </w:tabs>
        <w:ind w:right="112" w:firstLine="0"/>
        <w:jc w:val="both"/>
        <w:rPr>
          <w:sz w:val="24"/>
        </w:rPr>
      </w:pPr>
      <w:r>
        <w:rPr>
          <w:sz w:val="24"/>
        </w:rPr>
        <w:t>Функционирование ЭИОС школы осуществляется в соответствии с законодательством Российской Федерации.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11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61"/>
        </w:tabs>
        <w:ind w:right="105" w:firstLine="0"/>
        <w:jc w:val="both"/>
        <w:rPr>
          <w:sz w:val="24"/>
        </w:rPr>
      </w:pPr>
      <w:r>
        <w:rPr>
          <w:sz w:val="24"/>
        </w:rPr>
        <w:t>В случаях временного прекращения работы структурного элемента ЭИОС в связи с проведение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лица заблаговременно оповещают об этом пользователей через открытые информационные </w:t>
      </w:r>
      <w:r>
        <w:rPr>
          <w:spacing w:val="-2"/>
          <w:sz w:val="24"/>
        </w:rPr>
        <w:t>источники.</w:t>
      </w:r>
    </w:p>
    <w:p w:rsidR="00AF3EAC" w:rsidRDefault="00AF3EAC">
      <w:pPr>
        <w:pStyle w:val="a3"/>
        <w:spacing w:before="5"/>
        <w:ind w:left="0"/>
        <w:jc w:val="left"/>
      </w:pPr>
    </w:p>
    <w:p w:rsidR="00AF3EAC" w:rsidRDefault="00484444">
      <w:pPr>
        <w:pStyle w:val="2"/>
        <w:numPr>
          <w:ilvl w:val="0"/>
          <w:numId w:val="1"/>
        </w:numPr>
        <w:tabs>
          <w:tab w:val="left" w:pos="400"/>
        </w:tabs>
        <w:jc w:val="both"/>
      </w:pPr>
      <w:r>
        <w:t>Порядок</w:t>
      </w:r>
      <w:r>
        <w:rPr>
          <w:spacing w:val="-6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ЭИОС,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rPr>
          <w:spacing w:val="-2"/>
        </w:rPr>
        <w:t>пользователей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0"/>
        </w:tabs>
        <w:spacing w:before="271"/>
        <w:ind w:left="580" w:hanging="42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1"/>
        <w:ind w:left="700" w:hanging="540"/>
        <w:rPr>
          <w:sz w:val="24"/>
        </w:rPr>
      </w:pPr>
      <w:r>
        <w:rPr>
          <w:sz w:val="24"/>
        </w:rPr>
        <w:t>авторизованные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пользователи;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59"/>
        </w:tabs>
        <w:ind w:left="759" w:hanging="599"/>
        <w:rPr>
          <w:sz w:val="24"/>
        </w:rPr>
      </w:pPr>
      <w:r>
        <w:rPr>
          <w:sz w:val="24"/>
        </w:rPr>
        <w:t>неавторизованные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пользователи.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66"/>
        </w:tabs>
        <w:ind w:right="103" w:firstLine="0"/>
        <w:jc w:val="both"/>
        <w:rPr>
          <w:sz w:val="24"/>
        </w:rPr>
      </w:pPr>
      <w:r>
        <w:rPr>
          <w:sz w:val="24"/>
        </w:rPr>
        <w:t>Права доступа пользователя к тому или иному элементу (его части) ЭИОС школы определяются уровнем закрытости информации и уровнем доступа пользователя,</w:t>
      </w:r>
      <w:r>
        <w:rPr>
          <w:sz w:val="24"/>
        </w:rPr>
        <w:t xml:space="preserve">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98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</w:t>
      </w:r>
      <w:proofErr w:type="gramStart"/>
      <w:r>
        <w:rPr>
          <w:sz w:val="24"/>
        </w:rPr>
        <w:t xml:space="preserve">Обучающиеся обеспечиваются в течение всего периода обучения </w:t>
      </w:r>
      <w:r>
        <w:rPr>
          <w:sz w:val="24"/>
        </w:rPr>
        <w:t>индивидуальным авторизированным доступом ко всем элементам ЭИОС, которые обеспечивают</w:t>
      </w:r>
      <w:r>
        <w:rPr>
          <w:spacing w:val="80"/>
          <w:sz w:val="24"/>
        </w:rPr>
        <w:t xml:space="preserve">  </w:t>
      </w:r>
      <w:r>
        <w:rPr>
          <w:sz w:val="24"/>
        </w:rPr>
        <w:t>освоение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полном 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AF3EAC" w:rsidRDefault="00484444">
      <w:pPr>
        <w:pStyle w:val="a4"/>
        <w:numPr>
          <w:ilvl w:val="1"/>
          <w:numId w:val="1"/>
        </w:numPr>
        <w:tabs>
          <w:tab w:val="left" w:pos="637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 уровень доступа. Администратор: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  <w:tab w:val="left" w:pos="2381"/>
          <w:tab w:val="left" w:pos="4235"/>
          <w:tab w:val="left" w:pos="5792"/>
          <w:tab w:val="left" w:pos="7550"/>
          <w:tab w:val="left" w:pos="8377"/>
        </w:tabs>
        <w:ind w:right="286" w:firstLine="0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подтвержд</w:t>
      </w:r>
      <w:r>
        <w:rPr>
          <w:spacing w:val="-2"/>
          <w:sz w:val="24"/>
        </w:rPr>
        <w:t>ение</w:t>
      </w:r>
      <w:r>
        <w:rPr>
          <w:sz w:val="24"/>
        </w:rPr>
        <w:tab/>
      </w:r>
      <w:r>
        <w:rPr>
          <w:spacing w:val="-2"/>
          <w:sz w:val="24"/>
        </w:rPr>
        <w:t>регистрации</w:t>
      </w:r>
      <w:r>
        <w:rPr>
          <w:sz w:val="24"/>
        </w:rPr>
        <w:tab/>
      </w:r>
      <w:r>
        <w:rPr>
          <w:spacing w:val="-2"/>
          <w:sz w:val="24"/>
        </w:rPr>
        <w:t>пользователей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 xml:space="preserve">формирование </w:t>
      </w:r>
      <w:r>
        <w:rPr>
          <w:sz w:val="24"/>
        </w:rPr>
        <w:t>индивидуального авторизированного доступа (логина и пароля);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right="291" w:firstLine="0"/>
        <w:rPr>
          <w:sz w:val="24"/>
        </w:rPr>
      </w:pPr>
      <w:r>
        <w:rPr>
          <w:sz w:val="24"/>
        </w:rPr>
        <w:t>несет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пользователя, целостность и доступность элемента (его части) ЭИОС школы;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rPr>
          <w:sz w:val="24"/>
        </w:rPr>
      </w:pPr>
      <w:r>
        <w:rPr>
          <w:sz w:val="24"/>
        </w:rPr>
        <w:t>знако</w:t>
      </w:r>
      <w:r>
        <w:rPr>
          <w:sz w:val="24"/>
        </w:rPr>
        <w:t>мит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ЭИОС;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  <w:tab w:val="left" w:pos="2348"/>
          <w:tab w:val="left" w:pos="3834"/>
          <w:tab w:val="left" w:pos="5446"/>
          <w:tab w:val="left" w:pos="6429"/>
          <w:tab w:val="left" w:pos="7917"/>
          <w:tab w:val="left" w:pos="8318"/>
        </w:tabs>
        <w:ind w:right="290" w:firstLine="0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подписание</w:t>
      </w:r>
      <w:r>
        <w:rPr>
          <w:sz w:val="24"/>
        </w:rPr>
        <w:tab/>
      </w:r>
      <w:r>
        <w:rPr>
          <w:spacing w:val="-2"/>
          <w:sz w:val="24"/>
        </w:rPr>
        <w:t>работниками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соглашения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 xml:space="preserve">неразглашении </w:t>
      </w:r>
      <w:r>
        <w:rPr>
          <w:sz w:val="24"/>
        </w:rPr>
        <w:t>персональных данных и наделении их полномочиями по работе в ЭИОС;</w:t>
      </w:r>
    </w:p>
    <w:p w:rsidR="00AF3EAC" w:rsidRDefault="00AF3EAC">
      <w:pPr>
        <w:rPr>
          <w:sz w:val="24"/>
        </w:rPr>
        <w:sectPr w:rsidR="00AF3EAC">
          <w:pgSz w:w="11910" w:h="16840"/>
          <w:pgMar w:top="760" w:right="460" w:bottom="1780" w:left="1280" w:header="0" w:footer="1581" w:gutter="0"/>
          <w:cols w:space="720"/>
        </w:sectPr>
      </w:pP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before="65"/>
        <w:ind w:right="289" w:firstLine="0"/>
        <w:rPr>
          <w:sz w:val="24"/>
        </w:rPr>
      </w:pPr>
      <w:r>
        <w:rPr>
          <w:sz w:val="24"/>
        </w:rPr>
        <w:lastRenderedPageBreak/>
        <w:t>доводит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8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ЭИОС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ЭИОС,</w:t>
      </w:r>
      <w:r>
        <w:rPr>
          <w:spacing w:val="80"/>
          <w:sz w:val="24"/>
        </w:rPr>
        <w:t xml:space="preserve"> </w:t>
      </w:r>
      <w:r>
        <w:rPr>
          <w:sz w:val="24"/>
        </w:rPr>
        <w:t>ее элемента (его части).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4"/>
        </w:tabs>
        <w:ind w:right="111" w:firstLine="0"/>
        <w:rPr>
          <w:sz w:val="24"/>
        </w:rPr>
      </w:pPr>
      <w:r>
        <w:rPr>
          <w:sz w:val="24"/>
        </w:rPr>
        <w:t>Каждый пользователь имеет право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д</w:t>
      </w:r>
      <w:r>
        <w:rPr>
          <w:sz w:val="24"/>
        </w:rPr>
        <w:t>оступа к ЭИОС школы, а также учебно-методической, технической поддержки при работе с ЭИОС.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584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Пользователи обязаны использовать ресурсы ЭИОС школы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32"/>
        </w:tabs>
        <w:ind w:right="109" w:firstLine="0"/>
        <w:jc w:val="both"/>
        <w:rPr>
          <w:sz w:val="24"/>
        </w:rPr>
      </w:pPr>
      <w:r>
        <w:rPr>
          <w:sz w:val="24"/>
        </w:rPr>
        <w:t>Пользователи несут ответственность за умышленное использование элементов ЭИОС в противоправ</w:t>
      </w:r>
      <w:r>
        <w:rPr>
          <w:sz w:val="24"/>
        </w:rPr>
        <w:t>ных целях: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spacing w:line="274" w:lineRule="exact"/>
        <w:ind w:left="700" w:hanging="540"/>
        <w:jc w:val="both"/>
        <w:rPr>
          <w:sz w:val="24"/>
        </w:rPr>
      </w:pPr>
      <w:r>
        <w:rPr>
          <w:sz w:val="24"/>
        </w:rPr>
        <w:t>модификации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кражи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right="287" w:firstLine="0"/>
        <w:rPr>
          <w:sz w:val="24"/>
        </w:rPr>
      </w:pPr>
      <w:r>
        <w:rPr>
          <w:sz w:val="24"/>
        </w:rPr>
        <w:t>распространения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оскорбляющих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общественную нравственность, а также запрещенных в Российской Федерации;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rPr>
          <w:sz w:val="24"/>
        </w:rPr>
      </w:pPr>
      <w:r>
        <w:rPr>
          <w:sz w:val="24"/>
        </w:rPr>
        <w:t>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вражды;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обманных,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беспокоящих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-2"/>
          <w:sz w:val="24"/>
        </w:rPr>
        <w:t xml:space="preserve"> сообщений;</w:t>
      </w:r>
    </w:p>
    <w:p w:rsidR="00AF3EAC" w:rsidRDefault="00484444">
      <w:pPr>
        <w:pStyle w:val="a4"/>
        <w:numPr>
          <w:ilvl w:val="2"/>
          <w:numId w:val="1"/>
        </w:numPr>
        <w:tabs>
          <w:tab w:val="left" w:pos="700"/>
        </w:tabs>
        <w:ind w:left="700" w:hanging="540"/>
        <w:rPr>
          <w:sz w:val="24"/>
        </w:rPr>
      </w:pPr>
      <w:r>
        <w:rPr>
          <w:sz w:val="24"/>
        </w:rPr>
        <w:t>любого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42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С целью обеспечения безопасности ЭИОС и персональных данных участников ЭИОС пользователи ЭИОС, получившие уч</w:t>
      </w:r>
      <w:r>
        <w:rPr>
          <w:sz w:val="24"/>
        </w:rPr>
        <w:t>етные данные для авторизованного доступа в ЭИОС, обязаны хранить их в тайне, не разглашать, не передавать их иным лицам.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23"/>
        </w:tabs>
        <w:ind w:right="103" w:firstLine="0"/>
        <w:jc w:val="both"/>
        <w:rPr>
          <w:sz w:val="24"/>
        </w:rPr>
      </w:pPr>
      <w:r>
        <w:rPr>
          <w:sz w:val="24"/>
        </w:rPr>
        <w:t>Пользователи ЭИОС обязаны немедленно уведомить администратора ЭИОС или администрацию школы об утрате личного логина и пароля к ЭИОС, лю</w:t>
      </w:r>
      <w:r>
        <w:rPr>
          <w:sz w:val="24"/>
        </w:rPr>
        <w:t>бом случае несанкционированного доступа и/или о любом нарушении безопасности ЭИОС или ее отдельных элементов.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95"/>
        </w:tabs>
        <w:ind w:right="107" w:firstLine="0"/>
        <w:jc w:val="both"/>
        <w:rPr>
          <w:sz w:val="24"/>
        </w:rPr>
      </w:pPr>
      <w:r>
        <w:rPr>
          <w:sz w:val="24"/>
        </w:rPr>
        <w:t>Школа и администратор вправе в случае несоблюдения пользователем требований Положения ограничить доступ данного пользователя к ЭИОС или ее отдельн</w:t>
      </w:r>
      <w:r>
        <w:rPr>
          <w:sz w:val="24"/>
        </w:rPr>
        <w:t>ым элементам.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40"/>
        </w:tabs>
        <w:ind w:right="108" w:firstLine="0"/>
        <w:jc w:val="both"/>
        <w:rPr>
          <w:sz w:val="24"/>
        </w:rPr>
      </w:pPr>
      <w:r>
        <w:rPr>
          <w:sz w:val="24"/>
        </w:rPr>
        <w:t>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700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Индивидуальный авторизированный доступ пользователя блокируется в течение </w:t>
      </w:r>
      <w:r w:rsidR="00AD553E">
        <w:rPr>
          <w:sz w:val="24"/>
        </w:rPr>
        <w:t>тридцати</w:t>
      </w:r>
      <w:r>
        <w:rPr>
          <w:sz w:val="24"/>
        </w:rPr>
        <w:t xml:space="preserve"> рабочих дней, в случае завершения обучения, отчисления обучающегося до истечения срока обучения или увольнения сотрудника.</w:t>
      </w:r>
    </w:p>
    <w:p w:rsidR="00AF3EAC" w:rsidRDefault="00AF3EAC">
      <w:pPr>
        <w:pStyle w:val="a3"/>
        <w:spacing w:before="5"/>
        <w:ind w:left="0"/>
        <w:jc w:val="left"/>
      </w:pPr>
    </w:p>
    <w:p w:rsidR="00AF3EAC" w:rsidRDefault="00484444">
      <w:pPr>
        <w:pStyle w:val="2"/>
        <w:numPr>
          <w:ilvl w:val="0"/>
          <w:numId w:val="1"/>
        </w:numPr>
        <w:tabs>
          <w:tab w:val="left" w:pos="400"/>
        </w:tabs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F3EAC" w:rsidRDefault="00484444">
      <w:pPr>
        <w:pStyle w:val="a4"/>
        <w:numPr>
          <w:ilvl w:val="1"/>
          <w:numId w:val="1"/>
        </w:numPr>
        <w:tabs>
          <w:tab w:val="left" w:pos="630"/>
        </w:tabs>
        <w:spacing w:before="271"/>
        <w:ind w:right="105" w:firstLine="0"/>
        <w:jc w:val="both"/>
        <w:rPr>
          <w:sz w:val="24"/>
        </w:rPr>
      </w:pPr>
      <w:r>
        <w:rPr>
          <w:sz w:val="24"/>
        </w:rPr>
        <w:t xml:space="preserve">Вопросы, не урегулированные </w:t>
      </w:r>
      <w:r>
        <w:rPr>
          <w:sz w:val="24"/>
        </w:rPr>
        <w:t>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AF3EAC">
      <w:pgSz w:w="11910" w:h="16840"/>
      <w:pgMar w:top="760" w:right="460" w:bottom="1780" w:left="1280" w:header="0" w:footer="1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44" w:rsidRDefault="00484444">
      <w:r>
        <w:separator/>
      </w:r>
    </w:p>
  </w:endnote>
  <w:endnote w:type="continuationSeparator" w:id="0">
    <w:p w:rsidR="00484444" w:rsidRDefault="0048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AC" w:rsidRDefault="0048444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6160" behindDoc="1" locked="0" layoutInCell="1" allowOverlap="1">
              <wp:simplePos x="0" y="0"/>
              <wp:positionH relativeFrom="page">
                <wp:posOffset>7094219</wp:posOffset>
              </wp:positionH>
              <wp:positionV relativeFrom="page">
                <wp:posOffset>9548902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EAC" w:rsidRDefault="0048444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D553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51.9pt;width:12.55pt;height:14.2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" filled="f" stroked="f">
              <v:path arrowok="t"/>
              <v:textbox inset="0,0,0,0">
                <w:txbxContent>
                  <w:p w:rsidR="00AF3EAC" w:rsidRDefault="00484444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D553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44" w:rsidRDefault="00484444">
      <w:r>
        <w:separator/>
      </w:r>
    </w:p>
  </w:footnote>
  <w:footnote w:type="continuationSeparator" w:id="0">
    <w:p w:rsidR="00484444" w:rsidRDefault="0048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6A18"/>
    <w:multiLevelType w:val="multilevel"/>
    <w:tmpl w:val="33BADEBE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5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0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5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3EAC"/>
    <w:rsid w:val="00484444"/>
    <w:rsid w:val="00AD553E"/>
    <w:rsid w:val="00A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" w:right="9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D5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" w:right="93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0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D5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lgd.el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8-primorsk-r27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Светлана Вячеславовна</dc:creator>
  <cp:lastModifiedBy>User</cp:lastModifiedBy>
  <cp:revision>2</cp:revision>
  <dcterms:created xsi:type="dcterms:W3CDTF">2023-10-30T09:17:00Z</dcterms:created>
  <dcterms:modified xsi:type="dcterms:W3CDTF">2023-10-30T09:17:00Z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2010</vt:lpwstr>
  </property>
</Properties>
</file>